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D913" w14:textId="77777777" w:rsidR="002929DC" w:rsidRPr="003E67C2" w:rsidRDefault="002929DC" w:rsidP="003F3626">
      <w:pPr>
        <w:jc w:val="center"/>
        <w:rPr>
          <w:rFonts w:ascii="Times New Roman" w:hAnsi="Times New Roman" w:cs="Times New Roman"/>
          <w:b/>
          <w:sz w:val="32"/>
          <w:szCs w:val="32"/>
        </w:rPr>
      </w:pPr>
      <w:r w:rsidRPr="003E67C2">
        <w:rPr>
          <w:rFonts w:ascii="Times New Roman" w:hAnsi="Times New Roman" w:cs="Times New Roman"/>
          <w:b/>
          <w:sz w:val="32"/>
          <w:szCs w:val="32"/>
        </w:rPr>
        <w:t>WOODHOUSE GROVE SCHOOL</w:t>
      </w:r>
    </w:p>
    <w:p w14:paraId="4F178558" w14:textId="77777777" w:rsidR="002929DC" w:rsidRPr="003E67C2" w:rsidRDefault="002929DC" w:rsidP="002929DC">
      <w:pPr>
        <w:jc w:val="center"/>
        <w:rPr>
          <w:rFonts w:ascii="Times New Roman" w:hAnsi="Times New Roman" w:cs="Times New Roman"/>
          <w:b/>
          <w:sz w:val="32"/>
          <w:szCs w:val="32"/>
        </w:rPr>
      </w:pPr>
      <w:r w:rsidRPr="003E67C2">
        <w:rPr>
          <w:rFonts w:ascii="Times New Roman" w:hAnsi="Times New Roman" w:cs="Times New Roman"/>
          <w:b/>
          <w:sz w:val="32"/>
          <w:szCs w:val="32"/>
        </w:rPr>
        <w:t>LEARNING SUPPORT   STATEMENT OF PROVISION</w:t>
      </w:r>
    </w:p>
    <w:p w14:paraId="546359D5" w14:textId="77777777" w:rsidR="002929DC" w:rsidRPr="003E67C2" w:rsidRDefault="002929DC" w:rsidP="003F3626">
      <w:pPr>
        <w:rPr>
          <w:rFonts w:ascii="Times New Roman" w:hAnsi="Times New Roman" w:cs="Times New Roman"/>
          <w:sz w:val="24"/>
          <w:szCs w:val="24"/>
        </w:rPr>
      </w:pPr>
      <w:r w:rsidRPr="003E67C2">
        <w:rPr>
          <w:rFonts w:ascii="Times New Roman" w:hAnsi="Times New Roman" w:cs="Times New Roman"/>
          <w:sz w:val="24"/>
          <w:szCs w:val="24"/>
        </w:rPr>
        <w:t>This document should be read with reference to the Special Educational Needs and Disability (SEND) Policy.</w:t>
      </w:r>
    </w:p>
    <w:p w14:paraId="027A2A8E" w14:textId="77777777" w:rsidR="001E547F" w:rsidRPr="003E67C2" w:rsidRDefault="00374C20" w:rsidP="003F3626">
      <w:pPr>
        <w:rPr>
          <w:rFonts w:ascii="Times New Roman" w:hAnsi="Times New Roman" w:cs="Times New Roman"/>
          <w:sz w:val="24"/>
          <w:szCs w:val="24"/>
        </w:rPr>
      </w:pPr>
      <w:r w:rsidRPr="003E67C2">
        <w:rPr>
          <w:rFonts w:ascii="Times New Roman" w:hAnsi="Times New Roman" w:cs="Times New Roman"/>
          <w:sz w:val="24"/>
          <w:szCs w:val="24"/>
        </w:rPr>
        <w:t xml:space="preserve">At Woodhouse Grove we support and value the abilities of all our pupils. </w:t>
      </w:r>
    </w:p>
    <w:p w14:paraId="23BF4BD3" w14:textId="77777777" w:rsidR="001E547F" w:rsidRPr="003E67C2" w:rsidRDefault="00374C20" w:rsidP="003F3626">
      <w:pPr>
        <w:rPr>
          <w:rFonts w:ascii="Times New Roman" w:hAnsi="Times New Roman" w:cs="Times New Roman"/>
          <w:sz w:val="24"/>
          <w:szCs w:val="24"/>
        </w:rPr>
      </w:pPr>
      <w:r w:rsidRPr="003E67C2">
        <w:rPr>
          <w:rFonts w:ascii="Times New Roman" w:hAnsi="Times New Roman" w:cs="Times New Roman"/>
          <w:sz w:val="24"/>
          <w:szCs w:val="24"/>
        </w:rPr>
        <w:t>We are committed to providing a balanced education for everyone.</w:t>
      </w:r>
      <w:r w:rsidR="001E547F" w:rsidRPr="003E67C2">
        <w:rPr>
          <w:rFonts w:ascii="Times New Roman" w:hAnsi="Times New Roman" w:cs="Times New Roman"/>
          <w:sz w:val="24"/>
          <w:szCs w:val="24"/>
        </w:rPr>
        <w:t xml:space="preserve"> </w:t>
      </w:r>
    </w:p>
    <w:p w14:paraId="7CCCA702" w14:textId="77777777" w:rsidR="001E547F" w:rsidRPr="003E67C2" w:rsidRDefault="001E547F" w:rsidP="003F3626">
      <w:pPr>
        <w:rPr>
          <w:rFonts w:ascii="Times New Roman" w:hAnsi="Times New Roman" w:cs="Times New Roman"/>
          <w:sz w:val="24"/>
          <w:szCs w:val="24"/>
        </w:rPr>
      </w:pPr>
      <w:r w:rsidRPr="003E67C2">
        <w:rPr>
          <w:rFonts w:ascii="Times New Roman" w:hAnsi="Times New Roman" w:cs="Times New Roman"/>
          <w:sz w:val="24"/>
          <w:szCs w:val="24"/>
        </w:rPr>
        <w:t xml:space="preserve">We have a ‘whole school’ approach to pupils with Special Educational Needs and /or disabilities (SEND). </w:t>
      </w:r>
      <w:r w:rsidR="004A211E" w:rsidRPr="003E67C2">
        <w:rPr>
          <w:rFonts w:ascii="Times New Roman" w:hAnsi="Times New Roman" w:cs="Times New Roman"/>
          <w:sz w:val="24"/>
          <w:szCs w:val="24"/>
        </w:rPr>
        <w:t>In close consultation with pupils, parent</w:t>
      </w:r>
      <w:r w:rsidR="002929DC" w:rsidRPr="003E67C2">
        <w:rPr>
          <w:rFonts w:ascii="Times New Roman" w:hAnsi="Times New Roman" w:cs="Times New Roman"/>
          <w:sz w:val="24"/>
          <w:szCs w:val="24"/>
        </w:rPr>
        <w:t xml:space="preserve">s </w:t>
      </w:r>
      <w:r w:rsidR="00913427" w:rsidRPr="003E67C2">
        <w:rPr>
          <w:rFonts w:ascii="Times New Roman" w:hAnsi="Times New Roman" w:cs="Times New Roman"/>
          <w:sz w:val="24"/>
          <w:szCs w:val="24"/>
        </w:rPr>
        <w:t>and outside</w:t>
      </w:r>
      <w:r w:rsidR="002929DC" w:rsidRPr="003E67C2">
        <w:rPr>
          <w:rFonts w:ascii="Times New Roman" w:hAnsi="Times New Roman" w:cs="Times New Roman"/>
          <w:sz w:val="24"/>
          <w:szCs w:val="24"/>
        </w:rPr>
        <w:t xml:space="preserve"> agencies, we </w:t>
      </w:r>
      <w:r w:rsidR="00913427" w:rsidRPr="003E67C2">
        <w:rPr>
          <w:rFonts w:ascii="Times New Roman" w:hAnsi="Times New Roman" w:cs="Times New Roman"/>
          <w:sz w:val="24"/>
          <w:szCs w:val="24"/>
        </w:rPr>
        <w:t>endeavour to</w:t>
      </w:r>
      <w:r w:rsidR="004A211E" w:rsidRPr="003E67C2">
        <w:rPr>
          <w:rFonts w:ascii="Times New Roman" w:hAnsi="Times New Roman" w:cs="Times New Roman"/>
          <w:sz w:val="24"/>
          <w:szCs w:val="24"/>
        </w:rPr>
        <w:t xml:space="preserve"> remove barriers to learning.  In this way we optimise educational outcomes and </w:t>
      </w:r>
      <w:r w:rsidR="002929DC" w:rsidRPr="003E67C2">
        <w:rPr>
          <w:rFonts w:ascii="Times New Roman" w:hAnsi="Times New Roman" w:cs="Times New Roman"/>
          <w:sz w:val="24"/>
          <w:szCs w:val="24"/>
        </w:rPr>
        <w:t xml:space="preserve">seek to </w:t>
      </w:r>
      <w:r w:rsidR="004A211E" w:rsidRPr="003E67C2">
        <w:rPr>
          <w:rFonts w:ascii="Times New Roman" w:hAnsi="Times New Roman" w:cs="Times New Roman"/>
          <w:sz w:val="24"/>
          <w:szCs w:val="24"/>
        </w:rPr>
        <w:t xml:space="preserve">fulfil </w:t>
      </w:r>
      <w:r w:rsidR="00E076C0" w:rsidRPr="003E67C2">
        <w:rPr>
          <w:rFonts w:ascii="Times New Roman" w:hAnsi="Times New Roman" w:cs="Times New Roman"/>
          <w:sz w:val="24"/>
          <w:szCs w:val="24"/>
        </w:rPr>
        <w:t xml:space="preserve">pupil </w:t>
      </w:r>
      <w:r w:rsidR="004A211E" w:rsidRPr="003E67C2">
        <w:rPr>
          <w:rFonts w:ascii="Times New Roman" w:hAnsi="Times New Roman" w:cs="Times New Roman"/>
          <w:sz w:val="24"/>
          <w:szCs w:val="24"/>
        </w:rPr>
        <w:t>potential.</w:t>
      </w:r>
      <w:r w:rsidR="005870B0" w:rsidRPr="003E67C2">
        <w:rPr>
          <w:rFonts w:ascii="Times New Roman" w:hAnsi="Times New Roman" w:cs="Times New Roman"/>
          <w:sz w:val="24"/>
          <w:szCs w:val="24"/>
        </w:rPr>
        <w:t xml:space="preserve"> </w:t>
      </w:r>
    </w:p>
    <w:p w14:paraId="522FE1E6" w14:textId="77777777" w:rsidR="002929DC" w:rsidRPr="003E67C2" w:rsidRDefault="002929DC" w:rsidP="003F3626">
      <w:pPr>
        <w:rPr>
          <w:rFonts w:ascii="Times New Roman" w:hAnsi="Times New Roman" w:cs="Times New Roman"/>
          <w:sz w:val="24"/>
          <w:szCs w:val="24"/>
        </w:rPr>
      </w:pPr>
      <w:r w:rsidRPr="003E67C2">
        <w:rPr>
          <w:rFonts w:ascii="Times New Roman" w:hAnsi="Times New Roman" w:cs="Times New Roman"/>
          <w:sz w:val="24"/>
          <w:szCs w:val="24"/>
        </w:rPr>
        <w:t>It is our experience that t</w:t>
      </w:r>
      <w:r w:rsidR="001E547F" w:rsidRPr="003E67C2">
        <w:rPr>
          <w:rFonts w:ascii="Times New Roman" w:hAnsi="Times New Roman" w:cs="Times New Roman"/>
          <w:sz w:val="24"/>
          <w:szCs w:val="24"/>
        </w:rPr>
        <w:t xml:space="preserve">imetable flexibility and personal confidence, built up through contact with a member of </w:t>
      </w:r>
      <w:r w:rsidRPr="003E67C2">
        <w:rPr>
          <w:rFonts w:ascii="Times New Roman" w:hAnsi="Times New Roman" w:cs="Times New Roman"/>
          <w:sz w:val="24"/>
          <w:szCs w:val="24"/>
        </w:rPr>
        <w:t xml:space="preserve">the Learning Support department, </w:t>
      </w:r>
      <w:r w:rsidR="00913427" w:rsidRPr="003E67C2">
        <w:rPr>
          <w:rFonts w:ascii="Times New Roman" w:hAnsi="Times New Roman" w:cs="Times New Roman"/>
          <w:sz w:val="24"/>
          <w:szCs w:val="24"/>
        </w:rPr>
        <w:t>are effective</w:t>
      </w:r>
      <w:r w:rsidRPr="003E67C2">
        <w:rPr>
          <w:rFonts w:ascii="Times New Roman" w:hAnsi="Times New Roman" w:cs="Times New Roman"/>
          <w:sz w:val="24"/>
          <w:szCs w:val="24"/>
        </w:rPr>
        <w:t xml:space="preserve"> in this</w:t>
      </w:r>
      <w:r w:rsidR="001E547F" w:rsidRPr="003E67C2">
        <w:rPr>
          <w:rFonts w:ascii="Times New Roman" w:hAnsi="Times New Roman" w:cs="Times New Roman"/>
          <w:sz w:val="24"/>
          <w:szCs w:val="24"/>
        </w:rPr>
        <w:t>.</w:t>
      </w:r>
      <w:r w:rsidR="006E21C7" w:rsidRPr="003E67C2">
        <w:rPr>
          <w:rFonts w:ascii="Times New Roman" w:hAnsi="Times New Roman" w:cs="Times New Roman"/>
          <w:sz w:val="24"/>
          <w:szCs w:val="24"/>
        </w:rPr>
        <w:t xml:space="preserve"> </w:t>
      </w:r>
    </w:p>
    <w:p w14:paraId="11FA1D3C" w14:textId="77777777" w:rsidR="001E547F" w:rsidRPr="003E67C2" w:rsidRDefault="006E21C7" w:rsidP="003F3626">
      <w:pPr>
        <w:rPr>
          <w:rFonts w:ascii="Times New Roman" w:hAnsi="Times New Roman" w:cs="Times New Roman"/>
          <w:sz w:val="24"/>
          <w:szCs w:val="24"/>
        </w:rPr>
      </w:pPr>
      <w:r w:rsidRPr="003E67C2">
        <w:rPr>
          <w:rFonts w:ascii="Times New Roman" w:hAnsi="Times New Roman" w:cs="Times New Roman"/>
          <w:sz w:val="24"/>
          <w:szCs w:val="24"/>
        </w:rPr>
        <w:t>We encourage our pupils to take advantage</w:t>
      </w:r>
      <w:r w:rsidR="001253C0" w:rsidRPr="003E67C2">
        <w:rPr>
          <w:rFonts w:ascii="Times New Roman" w:hAnsi="Times New Roman" w:cs="Times New Roman"/>
          <w:sz w:val="24"/>
          <w:szCs w:val="24"/>
        </w:rPr>
        <w:t xml:space="preserve"> of the extra-curricular programme.</w:t>
      </w:r>
    </w:p>
    <w:p w14:paraId="434030C2" w14:textId="77777777" w:rsidR="00E00D69" w:rsidRPr="003E67C2" w:rsidRDefault="00E00D69" w:rsidP="003F3626">
      <w:pPr>
        <w:rPr>
          <w:rFonts w:ascii="Times New Roman" w:hAnsi="Times New Roman" w:cs="Times New Roman"/>
          <w:sz w:val="24"/>
          <w:szCs w:val="24"/>
        </w:rPr>
      </w:pPr>
    </w:p>
    <w:p w14:paraId="109B5187" w14:textId="77777777" w:rsidR="00E076C0" w:rsidRPr="003E67C2" w:rsidRDefault="002836A7" w:rsidP="00E00D69">
      <w:pPr>
        <w:pStyle w:val="ListParagraph"/>
        <w:numPr>
          <w:ilvl w:val="0"/>
          <w:numId w:val="4"/>
        </w:numPr>
        <w:ind w:left="426" w:hanging="426"/>
        <w:rPr>
          <w:rFonts w:ascii="Times New Roman" w:hAnsi="Times New Roman" w:cs="Times New Roman"/>
          <w:b/>
          <w:sz w:val="24"/>
          <w:szCs w:val="24"/>
        </w:rPr>
      </w:pPr>
      <w:r w:rsidRPr="003E67C2">
        <w:rPr>
          <w:rFonts w:ascii="Times New Roman" w:hAnsi="Times New Roman" w:cs="Times New Roman"/>
          <w:b/>
          <w:sz w:val="24"/>
          <w:szCs w:val="24"/>
        </w:rPr>
        <w:t>STAFF RESPONSIBILITIES</w:t>
      </w:r>
    </w:p>
    <w:p w14:paraId="319373B9" w14:textId="77777777" w:rsidR="00E00D69" w:rsidRPr="003E67C2" w:rsidRDefault="00E00D69" w:rsidP="00E00D69">
      <w:pPr>
        <w:pStyle w:val="ListParagraph"/>
        <w:ind w:left="426"/>
        <w:rPr>
          <w:rFonts w:ascii="Times New Roman" w:hAnsi="Times New Roman" w:cs="Times New Roman"/>
          <w:sz w:val="24"/>
          <w:szCs w:val="24"/>
        </w:rPr>
      </w:pPr>
    </w:p>
    <w:p w14:paraId="00CB4538" w14:textId="77777777" w:rsidR="00E00D69" w:rsidRPr="003E67C2" w:rsidRDefault="00E076C0" w:rsidP="00E00D69">
      <w:pPr>
        <w:pStyle w:val="ListParagraph"/>
        <w:numPr>
          <w:ilvl w:val="1"/>
          <w:numId w:val="1"/>
        </w:numPr>
        <w:rPr>
          <w:rFonts w:ascii="Times New Roman" w:hAnsi="Times New Roman" w:cs="Times New Roman"/>
          <w:sz w:val="24"/>
          <w:szCs w:val="24"/>
        </w:rPr>
      </w:pPr>
      <w:r w:rsidRPr="003E67C2">
        <w:rPr>
          <w:rFonts w:ascii="Times New Roman" w:hAnsi="Times New Roman" w:cs="Times New Roman"/>
          <w:sz w:val="24"/>
          <w:szCs w:val="24"/>
        </w:rPr>
        <w:t>Our Learning Support Co</w:t>
      </w:r>
      <w:r w:rsidR="00D91E3A" w:rsidRPr="003E67C2">
        <w:rPr>
          <w:rFonts w:ascii="Times New Roman" w:hAnsi="Times New Roman" w:cs="Times New Roman"/>
          <w:sz w:val="24"/>
          <w:szCs w:val="24"/>
        </w:rPr>
        <w:t>-</w:t>
      </w:r>
      <w:r w:rsidRPr="003E67C2">
        <w:rPr>
          <w:rFonts w:ascii="Times New Roman" w:hAnsi="Times New Roman" w:cs="Times New Roman"/>
          <w:sz w:val="24"/>
          <w:szCs w:val="24"/>
        </w:rPr>
        <w:t xml:space="preserve">ordinator, Miss Beth Monk, is the </w:t>
      </w:r>
      <w:r w:rsidR="005870B0" w:rsidRPr="003E67C2">
        <w:rPr>
          <w:rFonts w:ascii="Times New Roman" w:hAnsi="Times New Roman" w:cs="Times New Roman"/>
          <w:sz w:val="24"/>
          <w:szCs w:val="24"/>
        </w:rPr>
        <w:t xml:space="preserve">primary contact </w:t>
      </w:r>
      <w:r w:rsidRPr="003E67C2">
        <w:rPr>
          <w:rFonts w:ascii="Times New Roman" w:hAnsi="Times New Roman" w:cs="Times New Roman"/>
          <w:sz w:val="24"/>
          <w:szCs w:val="24"/>
        </w:rPr>
        <w:t xml:space="preserve">for any enquiries about </w:t>
      </w:r>
      <w:r w:rsidR="005870B0" w:rsidRPr="003E67C2">
        <w:rPr>
          <w:rFonts w:ascii="Times New Roman" w:hAnsi="Times New Roman" w:cs="Times New Roman"/>
          <w:sz w:val="24"/>
          <w:szCs w:val="24"/>
        </w:rPr>
        <w:t xml:space="preserve">Learning Support </w:t>
      </w:r>
      <w:r w:rsidRPr="003E67C2">
        <w:rPr>
          <w:rFonts w:ascii="Times New Roman" w:hAnsi="Times New Roman" w:cs="Times New Roman"/>
          <w:sz w:val="24"/>
          <w:szCs w:val="24"/>
        </w:rPr>
        <w:t>provision.</w:t>
      </w:r>
      <w:r w:rsidR="005870B0" w:rsidRPr="003E67C2">
        <w:rPr>
          <w:rFonts w:ascii="Times New Roman" w:hAnsi="Times New Roman" w:cs="Times New Roman"/>
          <w:sz w:val="24"/>
          <w:szCs w:val="24"/>
        </w:rPr>
        <w:t xml:space="preserve"> </w:t>
      </w:r>
      <w:r w:rsidR="00773F14" w:rsidRPr="003E67C2">
        <w:rPr>
          <w:rFonts w:ascii="Times New Roman" w:hAnsi="Times New Roman" w:cs="Times New Roman"/>
          <w:sz w:val="24"/>
          <w:szCs w:val="24"/>
        </w:rPr>
        <w:t xml:space="preserve">We operate an </w:t>
      </w:r>
      <w:proofErr w:type="gramStart"/>
      <w:r w:rsidR="00773F14" w:rsidRPr="003E67C2">
        <w:rPr>
          <w:rFonts w:ascii="Times New Roman" w:hAnsi="Times New Roman" w:cs="Times New Roman"/>
          <w:sz w:val="24"/>
          <w:szCs w:val="24"/>
        </w:rPr>
        <w:t>open door</w:t>
      </w:r>
      <w:proofErr w:type="gramEnd"/>
      <w:r w:rsidR="00773F14" w:rsidRPr="003E67C2">
        <w:rPr>
          <w:rFonts w:ascii="Times New Roman" w:hAnsi="Times New Roman" w:cs="Times New Roman"/>
          <w:sz w:val="24"/>
          <w:szCs w:val="24"/>
        </w:rPr>
        <w:t xml:space="preserve"> policy whereby pupils know they can speak to an adult at any time. Parents have a single email link in order to seek advice and receive support.</w:t>
      </w:r>
    </w:p>
    <w:p w14:paraId="112B33FD" w14:textId="77777777" w:rsidR="00E00D69" w:rsidRPr="003E67C2" w:rsidRDefault="00E00D69" w:rsidP="00E00D69">
      <w:pPr>
        <w:pStyle w:val="ListParagraph"/>
        <w:ind w:left="420"/>
        <w:rPr>
          <w:rFonts w:ascii="Times New Roman" w:hAnsi="Times New Roman" w:cs="Times New Roman"/>
          <w:sz w:val="24"/>
          <w:szCs w:val="24"/>
        </w:rPr>
      </w:pPr>
    </w:p>
    <w:p w14:paraId="41761EB1" w14:textId="77777777" w:rsidR="00E00D69" w:rsidRPr="003E67C2" w:rsidRDefault="00DE31D6" w:rsidP="00E00D69">
      <w:pPr>
        <w:pStyle w:val="ListParagraph"/>
        <w:numPr>
          <w:ilvl w:val="1"/>
          <w:numId w:val="1"/>
        </w:numPr>
        <w:rPr>
          <w:rFonts w:ascii="Times New Roman" w:hAnsi="Times New Roman" w:cs="Times New Roman"/>
          <w:sz w:val="24"/>
          <w:szCs w:val="24"/>
        </w:rPr>
      </w:pPr>
      <w:r w:rsidRPr="003E67C2">
        <w:rPr>
          <w:rFonts w:ascii="Times New Roman" w:hAnsi="Times New Roman" w:cs="Times New Roman"/>
          <w:sz w:val="24"/>
          <w:szCs w:val="24"/>
        </w:rPr>
        <w:t xml:space="preserve"> For any SEND pupil, Miss Monk (</w:t>
      </w:r>
      <w:r w:rsidR="00E076C0" w:rsidRPr="003E67C2">
        <w:rPr>
          <w:rFonts w:ascii="Times New Roman" w:hAnsi="Times New Roman" w:cs="Times New Roman"/>
          <w:sz w:val="24"/>
          <w:szCs w:val="24"/>
        </w:rPr>
        <w:t xml:space="preserve">or </w:t>
      </w:r>
      <w:r w:rsidR="00773F14" w:rsidRPr="003E67C2">
        <w:rPr>
          <w:rFonts w:ascii="Times New Roman" w:hAnsi="Times New Roman" w:cs="Times New Roman"/>
          <w:sz w:val="24"/>
          <w:szCs w:val="24"/>
        </w:rPr>
        <w:t xml:space="preserve">Mrs </w:t>
      </w:r>
      <w:proofErr w:type="spellStart"/>
      <w:r w:rsidR="00773F14" w:rsidRPr="003E67C2">
        <w:rPr>
          <w:rFonts w:ascii="Times New Roman" w:hAnsi="Times New Roman" w:cs="Times New Roman"/>
          <w:sz w:val="24"/>
          <w:szCs w:val="24"/>
        </w:rPr>
        <w:t>Jemmett</w:t>
      </w:r>
      <w:proofErr w:type="spellEnd"/>
      <w:r w:rsidR="00773F14" w:rsidRPr="003E67C2">
        <w:rPr>
          <w:rFonts w:ascii="Times New Roman" w:hAnsi="Times New Roman" w:cs="Times New Roman"/>
          <w:sz w:val="24"/>
          <w:szCs w:val="24"/>
        </w:rPr>
        <w:t>)</w:t>
      </w:r>
      <w:r w:rsidR="00E076C0" w:rsidRPr="003E67C2">
        <w:rPr>
          <w:rFonts w:ascii="Times New Roman" w:hAnsi="Times New Roman" w:cs="Times New Roman"/>
          <w:sz w:val="24"/>
          <w:szCs w:val="24"/>
        </w:rPr>
        <w:t xml:space="preserve"> will be a link teacher for parents</w:t>
      </w:r>
      <w:r w:rsidRPr="003E67C2">
        <w:rPr>
          <w:rFonts w:ascii="Times New Roman" w:hAnsi="Times New Roman" w:cs="Times New Roman"/>
          <w:sz w:val="24"/>
          <w:szCs w:val="24"/>
        </w:rPr>
        <w:t xml:space="preserve"> and school staff alike.</w:t>
      </w:r>
      <w:r w:rsidR="00E00D69" w:rsidRPr="003E67C2">
        <w:rPr>
          <w:rFonts w:ascii="Times New Roman" w:hAnsi="Times New Roman" w:cs="Times New Roman"/>
          <w:sz w:val="24"/>
          <w:szCs w:val="24"/>
        </w:rPr>
        <w:t xml:space="preserve"> </w:t>
      </w:r>
      <w:r w:rsidRPr="003E67C2">
        <w:rPr>
          <w:rFonts w:ascii="Times New Roman" w:hAnsi="Times New Roman" w:cs="Times New Roman"/>
          <w:sz w:val="24"/>
          <w:szCs w:val="24"/>
        </w:rPr>
        <w:t xml:space="preserve">Enquiries about </w:t>
      </w:r>
      <w:r w:rsidR="004C6C05" w:rsidRPr="003E67C2">
        <w:rPr>
          <w:rFonts w:ascii="Times New Roman" w:hAnsi="Times New Roman" w:cs="Times New Roman"/>
          <w:sz w:val="24"/>
          <w:szCs w:val="24"/>
        </w:rPr>
        <w:t>a</w:t>
      </w:r>
      <w:r w:rsidRPr="003E67C2">
        <w:rPr>
          <w:rFonts w:ascii="Times New Roman" w:hAnsi="Times New Roman" w:cs="Times New Roman"/>
          <w:sz w:val="24"/>
          <w:szCs w:val="24"/>
        </w:rPr>
        <w:t xml:space="preserve">cademic issues (through subject teachers and </w:t>
      </w:r>
      <w:r w:rsidR="00913427" w:rsidRPr="003E67C2">
        <w:rPr>
          <w:rFonts w:ascii="Times New Roman" w:hAnsi="Times New Roman" w:cs="Times New Roman"/>
          <w:sz w:val="24"/>
          <w:szCs w:val="24"/>
        </w:rPr>
        <w:t>their Head</w:t>
      </w:r>
      <w:r w:rsidRPr="003E67C2">
        <w:rPr>
          <w:rFonts w:ascii="Times New Roman" w:hAnsi="Times New Roman" w:cs="Times New Roman"/>
          <w:sz w:val="24"/>
          <w:szCs w:val="24"/>
        </w:rPr>
        <w:t xml:space="preserve"> of Department) and /or pastoral issues (through form teache</w:t>
      </w:r>
      <w:r w:rsidR="00714852" w:rsidRPr="003E67C2">
        <w:rPr>
          <w:rFonts w:ascii="Times New Roman" w:hAnsi="Times New Roman" w:cs="Times New Roman"/>
          <w:sz w:val="24"/>
          <w:szCs w:val="24"/>
        </w:rPr>
        <w:t>r</w:t>
      </w:r>
      <w:r w:rsidRPr="003E67C2">
        <w:rPr>
          <w:rFonts w:ascii="Times New Roman" w:hAnsi="Times New Roman" w:cs="Times New Roman"/>
          <w:sz w:val="24"/>
          <w:szCs w:val="24"/>
        </w:rPr>
        <w:t xml:space="preserve">s and Heads </w:t>
      </w:r>
      <w:r w:rsidR="00913427" w:rsidRPr="003E67C2">
        <w:rPr>
          <w:rFonts w:ascii="Times New Roman" w:hAnsi="Times New Roman" w:cs="Times New Roman"/>
          <w:sz w:val="24"/>
          <w:szCs w:val="24"/>
        </w:rPr>
        <w:t>of Year</w:t>
      </w:r>
      <w:r w:rsidR="00773F14" w:rsidRPr="003E67C2">
        <w:rPr>
          <w:rFonts w:ascii="Times New Roman" w:hAnsi="Times New Roman" w:cs="Times New Roman"/>
          <w:sz w:val="24"/>
          <w:szCs w:val="24"/>
        </w:rPr>
        <w:t>) can be coordinated through them</w:t>
      </w:r>
      <w:r w:rsidRPr="003E67C2">
        <w:rPr>
          <w:rFonts w:ascii="Times New Roman" w:hAnsi="Times New Roman" w:cs="Times New Roman"/>
          <w:sz w:val="24"/>
          <w:szCs w:val="24"/>
        </w:rPr>
        <w:t>.</w:t>
      </w:r>
    </w:p>
    <w:p w14:paraId="6B8450F7" w14:textId="77777777" w:rsidR="00E00D69" w:rsidRPr="003E67C2" w:rsidRDefault="00E00D69" w:rsidP="00E00D69">
      <w:pPr>
        <w:pStyle w:val="ListParagraph"/>
        <w:ind w:left="420"/>
        <w:rPr>
          <w:rFonts w:ascii="Times New Roman" w:hAnsi="Times New Roman" w:cs="Times New Roman"/>
          <w:sz w:val="24"/>
          <w:szCs w:val="24"/>
        </w:rPr>
      </w:pPr>
    </w:p>
    <w:p w14:paraId="4E230206" w14:textId="77777777" w:rsidR="003D22AD" w:rsidRPr="003E67C2" w:rsidRDefault="00714852" w:rsidP="003D22AD">
      <w:pPr>
        <w:pStyle w:val="ListParagraph"/>
        <w:numPr>
          <w:ilvl w:val="1"/>
          <w:numId w:val="1"/>
        </w:numPr>
        <w:rPr>
          <w:rFonts w:ascii="Times New Roman" w:hAnsi="Times New Roman" w:cs="Times New Roman"/>
          <w:sz w:val="24"/>
          <w:szCs w:val="24"/>
        </w:rPr>
      </w:pPr>
      <w:r w:rsidRPr="003E67C2">
        <w:rPr>
          <w:rFonts w:ascii="Times New Roman" w:hAnsi="Times New Roman" w:cs="Times New Roman"/>
          <w:sz w:val="24"/>
          <w:szCs w:val="24"/>
        </w:rPr>
        <w:t>Miss Monk will ask families to</w:t>
      </w:r>
      <w:r w:rsidR="00C8684E" w:rsidRPr="003E67C2">
        <w:rPr>
          <w:rFonts w:ascii="Times New Roman" w:hAnsi="Times New Roman" w:cs="Times New Roman"/>
          <w:sz w:val="24"/>
          <w:szCs w:val="24"/>
        </w:rPr>
        <w:t xml:space="preserve"> write a short pupil profile which will </w:t>
      </w:r>
      <w:r w:rsidRPr="003E67C2">
        <w:rPr>
          <w:rFonts w:ascii="Times New Roman" w:hAnsi="Times New Roman" w:cs="Times New Roman"/>
          <w:sz w:val="24"/>
          <w:szCs w:val="24"/>
        </w:rPr>
        <w:t>be distributed to staff. This must contain strengths an</w:t>
      </w:r>
      <w:r w:rsidR="00350671" w:rsidRPr="003E67C2">
        <w:rPr>
          <w:rFonts w:ascii="Times New Roman" w:hAnsi="Times New Roman" w:cs="Times New Roman"/>
          <w:sz w:val="24"/>
          <w:szCs w:val="24"/>
        </w:rPr>
        <w:t xml:space="preserve">d weaknesses so that all staff </w:t>
      </w:r>
      <w:r w:rsidRPr="003E67C2">
        <w:rPr>
          <w:rFonts w:ascii="Times New Roman" w:hAnsi="Times New Roman" w:cs="Times New Roman"/>
          <w:sz w:val="24"/>
          <w:szCs w:val="24"/>
        </w:rPr>
        <w:t>have the fullest picture of any pupil</w:t>
      </w:r>
      <w:r w:rsidR="00773F14" w:rsidRPr="003E67C2">
        <w:rPr>
          <w:rFonts w:ascii="Times New Roman" w:hAnsi="Times New Roman" w:cs="Times New Roman"/>
          <w:sz w:val="24"/>
          <w:szCs w:val="24"/>
        </w:rPr>
        <w:t xml:space="preserve"> with learning difficulties</w:t>
      </w:r>
      <w:r w:rsidRPr="003E67C2">
        <w:rPr>
          <w:rFonts w:ascii="Times New Roman" w:hAnsi="Times New Roman" w:cs="Times New Roman"/>
          <w:sz w:val="24"/>
          <w:szCs w:val="24"/>
        </w:rPr>
        <w:t>. We want to support weaknesses and play to strengths</w:t>
      </w:r>
      <w:r w:rsidR="00773F14" w:rsidRPr="003E67C2">
        <w:rPr>
          <w:rFonts w:ascii="Times New Roman" w:hAnsi="Times New Roman" w:cs="Times New Roman"/>
          <w:sz w:val="24"/>
          <w:szCs w:val="24"/>
        </w:rPr>
        <w:t>, so we need to know about both.</w:t>
      </w:r>
    </w:p>
    <w:p w14:paraId="30118868" w14:textId="77777777" w:rsidR="003D22AD" w:rsidRPr="003E67C2" w:rsidRDefault="003D22AD" w:rsidP="003D22AD">
      <w:pPr>
        <w:pStyle w:val="ListParagraph"/>
        <w:ind w:left="420"/>
        <w:rPr>
          <w:rFonts w:ascii="Times New Roman" w:hAnsi="Times New Roman" w:cs="Times New Roman"/>
          <w:sz w:val="24"/>
          <w:szCs w:val="24"/>
        </w:rPr>
      </w:pPr>
    </w:p>
    <w:p w14:paraId="522D76CE" w14:textId="3AB1D0DE" w:rsidR="00E00D69" w:rsidRPr="003E67C2" w:rsidRDefault="003D22AD" w:rsidP="00523F54">
      <w:pPr>
        <w:pStyle w:val="ListParagraph"/>
        <w:numPr>
          <w:ilvl w:val="1"/>
          <w:numId w:val="1"/>
        </w:numPr>
        <w:rPr>
          <w:rFonts w:ascii="Times New Roman" w:hAnsi="Times New Roman" w:cs="Times New Roman"/>
          <w:sz w:val="24"/>
          <w:szCs w:val="24"/>
        </w:rPr>
      </w:pPr>
      <w:r w:rsidRPr="003E67C2">
        <w:rPr>
          <w:rFonts w:ascii="Times New Roman" w:hAnsi="Times New Roman" w:cs="Times New Roman"/>
          <w:sz w:val="24"/>
          <w:szCs w:val="24"/>
        </w:rPr>
        <w:t>Once pupils are attending learning supp</w:t>
      </w:r>
      <w:r w:rsidR="00E902A0" w:rsidRPr="003E67C2">
        <w:rPr>
          <w:rFonts w:ascii="Times New Roman" w:hAnsi="Times New Roman" w:cs="Times New Roman"/>
          <w:sz w:val="24"/>
          <w:szCs w:val="24"/>
        </w:rPr>
        <w:t>ort lessons,</w:t>
      </w:r>
      <w:r w:rsidRPr="003E67C2">
        <w:rPr>
          <w:rFonts w:ascii="Times New Roman" w:hAnsi="Times New Roman" w:cs="Times New Roman"/>
          <w:sz w:val="24"/>
          <w:szCs w:val="24"/>
        </w:rPr>
        <w:t xml:space="preserve"> </w:t>
      </w:r>
      <w:r w:rsidR="00F12292" w:rsidRPr="003E67C2">
        <w:rPr>
          <w:rFonts w:ascii="Times New Roman" w:hAnsi="Times New Roman" w:cs="Times New Roman"/>
          <w:sz w:val="24"/>
          <w:szCs w:val="24"/>
        </w:rPr>
        <w:t xml:space="preserve">targets are </w:t>
      </w:r>
      <w:proofErr w:type="gramStart"/>
      <w:r w:rsidR="00F12292" w:rsidRPr="003E67C2">
        <w:rPr>
          <w:rFonts w:ascii="Times New Roman" w:hAnsi="Times New Roman" w:cs="Times New Roman"/>
          <w:sz w:val="24"/>
          <w:szCs w:val="24"/>
        </w:rPr>
        <w:t>set</w:t>
      </w:r>
      <w:proofErr w:type="gramEnd"/>
      <w:r w:rsidR="00F12292" w:rsidRPr="003E67C2">
        <w:rPr>
          <w:rFonts w:ascii="Times New Roman" w:hAnsi="Times New Roman" w:cs="Times New Roman"/>
          <w:sz w:val="24"/>
          <w:szCs w:val="24"/>
        </w:rPr>
        <w:t xml:space="preserve"> and pupil profiles are completed so that any relevant information can be passed to staff.</w:t>
      </w:r>
    </w:p>
    <w:p w14:paraId="5EDCEA74" w14:textId="77777777" w:rsidR="00F12292" w:rsidRPr="003E67C2" w:rsidRDefault="00F12292" w:rsidP="00F12292">
      <w:pPr>
        <w:pStyle w:val="ListParagraph"/>
        <w:rPr>
          <w:rFonts w:ascii="Times New Roman" w:hAnsi="Times New Roman" w:cs="Times New Roman"/>
          <w:sz w:val="24"/>
          <w:szCs w:val="24"/>
        </w:rPr>
      </w:pPr>
    </w:p>
    <w:p w14:paraId="52A6AA37" w14:textId="77777777" w:rsidR="00F12292" w:rsidRPr="003E67C2" w:rsidRDefault="00F12292" w:rsidP="00F12292">
      <w:pPr>
        <w:rPr>
          <w:rFonts w:ascii="Times New Roman" w:hAnsi="Times New Roman" w:cs="Times New Roman"/>
          <w:sz w:val="24"/>
          <w:szCs w:val="24"/>
        </w:rPr>
      </w:pPr>
    </w:p>
    <w:p w14:paraId="3533ACA1" w14:textId="6932C00C" w:rsidR="003D22AD" w:rsidRPr="003E67C2" w:rsidRDefault="00714852" w:rsidP="003D22AD">
      <w:pPr>
        <w:pStyle w:val="ListParagraph"/>
        <w:numPr>
          <w:ilvl w:val="1"/>
          <w:numId w:val="1"/>
        </w:numPr>
        <w:rPr>
          <w:rFonts w:ascii="Times New Roman" w:hAnsi="Times New Roman" w:cs="Times New Roman"/>
          <w:sz w:val="24"/>
          <w:szCs w:val="24"/>
        </w:rPr>
      </w:pPr>
      <w:r w:rsidRPr="003E67C2">
        <w:rPr>
          <w:rFonts w:ascii="Times New Roman" w:hAnsi="Times New Roman" w:cs="Times New Roman"/>
          <w:sz w:val="24"/>
          <w:szCs w:val="24"/>
        </w:rPr>
        <w:lastRenderedPageBreak/>
        <w:t>Staff training needs. In order that all staff can be aware of SEND</w:t>
      </w:r>
      <w:r w:rsidR="00C8684E" w:rsidRPr="003E67C2">
        <w:rPr>
          <w:rFonts w:ascii="Times New Roman" w:hAnsi="Times New Roman" w:cs="Times New Roman"/>
          <w:sz w:val="24"/>
          <w:szCs w:val="24"/>
        </w:rPr>
        <w:t xml:space="preserve"> issues it is important that good practice is shared (within academic departments), advice is sought from Learning Support staff (in- house) and that whole school training from outside specialists is undertaken</w:t>
      </w:r>
      <w:r w:rsidR="00F12292" w:rsidRPr="003E67C2">
        <w:rPr>
          <w:rFonts w:ascii="Times New Roman" w:hAnsi="Times New Roman" w:cs="Times New Roman"/>
          <w:sz w:val="24"/>
          <w:szCs w:val="24"/>
        </w:rPr>
        <w:t xml:space="preserve"> when appropriate</w:t>
      </w:r>
      <w:r w:rsidR="00C8684E" w:rsidRPr="003E67C2">
        <w:rPr>
          <w:rFonts w:ascii="Times New Roman" w:hAnsi="Times New Roman" w:cs="Times New Roman"/>
          <w:sz w:val="24"/>
          <w:szCs w:val="24"/>
        </w:rPr>
        <w:t xml:space="preserve">. Miss </w:t>
      </w:r>
      <w:r w:rsidR="005D0C0F" w:rsidRPr="003E67C2">
        <w:rPr>
          <w:rFonts w:ascii="Times New Roman" w:hAnsi="Times New Roman" w:cs="Times New Roman"/>
          <w:sz w:val="24"/>
          <w:szCs w:val="24"/>
        </w:rPr>
        <w:t xml:space="preserve">Monk and the Deputy Head will </w:t>
      </w:r>
      <w:r w:rsidR="00C8684E" w:rsidRPr="003E67C2">
        <w:rPr>
          <w:rFonts w:ascii="Times New Roman" w:hAnsi="Times New Roman" w:cs="Times New Roman"/>
          <w:sz w:val="24"/>
          <w:szCs w:val="24"/>
        </w:rPr>
        <w:t xml:space="preserve">seek out good </w:t>
      </w:r>
      <w:r w:rsidR="005D0C0F" w:rsidRPr="003E67C2">
        <w:rPr>
          <w:rFonts w:ascii="Times New Roman" w:hAnsi="Times New Roman" w:cs="Times New Roman"/>
          <w:sz w:val="24"/>
          <w:szCs w:val="24"/>
        </w:rPr>
        <w:t xml:space="preserve">training </w:t>
      </w:r>
      <w:r w:rsidR="00C8684E" w:rsidRPr="003E67C2">
        <w:rPr>
          <w:rFonts w:ascii="Times New Roman" w:hAnsi="Times New Roman" w:cs="Times New Roman"/>
          <w:sz w:val="24"/>
          <w:szCs w:val="24"/>
        </w:rPr>
        <w:t>opportunities depending on school need.</w:t>
      </w:r>
    </w:p>
    <w:p w14:paraId="1A7276A1" w14:textId="77777777" w:rsidR="003D22AD" w:rsidRPr="003E67C2" w:rsidRDefault="003D22AD" w:rsidP="003D22AD">
      <w:pPr>
        <w:pStyle w:val="ListParagraph"/>
        <w:ind w:left="420"/>
        <w:rPr>
          <w:rFonts w:ascii="Times New Roman" w:hAnsi="Times New Roman" w:cs="Times New Roman"/>
          <w:sz w:val="24"/>
          <w:szCs w:val="24"/>
        </w:rPr>
      </w:pPr>
    </w:p>
    <w:p w14:paraId="7B382CE7" w14:textId="6FD6F33A" w:rsidR="00376F7B" w:rsidRPr="003E67C2" w:rsidRDefault="001B7CB5" w:rsidP="00376F7B">
      <w:pPr>
        <w:pStyle w:val="ListParagraph"/>
        <w:numPr>
          <w:ilvl w:val="1"/>
          <w:numId w:val="1"/>
        </w:numPr>
        <w:rPr>
          <w:rFonts w:ascii="Times New Roman" w:hAnsi="Times New Roman" w:cs="Times New Roman"/>
          <w:sz w:val="24"/>
          <w:szCs w:val="24"/>
        </w:rPr>
      </w:pPr>
      <w:r w:rsidRPr="003E67C2">
        <w:rPr>
          <w:rFonts w:ascii="Times New Roman" w:hAnsi="Times New Roman" w:cs="Times New Roman"/>
          <w:sz w:val="24"/>
          <w:szCs w:val="24"/>
        </w:rPr>
        <w:t xml:space="preserve">Mrs </w:t>
      </w:r>
      <w:r w:rsidR="003E67C2" w:rsidRPr="003E67C2">
        <w:rPr>
          <w:rFonts w:ascii="Times New Roman" w:hAnsi="Times New Roman" w:cs="Times New Roman"/>
          <w:sz w:val="24"/>
          <w:szCs w:val="24"/>
        </w:rPr>
        <w:t xml:space="preserve">Rebecca </w:t>
      </w:r>
      <w:r w:rsidRPr="003E67C2">
        <w:rPr>
          <w:rFonts w:ascii="Times New Roman" w:hAnsi="Times New Roman" w:cs="Times New Roman"/>
          <w:sz w:val="24"/>
          <w:szCs w:val="24"/>
        </w:rPr>
        <w:t>Vernon is the Head of Wellb</w:t>
      </w:r>
      <w:r w:rsidR="00420BAA" w:rsidRPr="003E67C2">
        <w:rPr>
          <w:rFonts w:ascii="Times New Roman" w:hAnsi="Times New Roman" w:cs="Times New Roman"/>
          <w:sz w:val="24"/>
          <w:szCs w:val="24"/>
        </w:rPr>
        <w:t>eing and part of the safe-guarding team.  She has a particular responsibility for pupils’ mental health</w:t>
      </w:r>
      <w:r w:rsidR="007871EB" w:rsidRPr="003E67C2">
        <w:rPr>
          <w:rFonts w:ascii="Times New Roman" w:hAnsi="Times New Roman" w:cs="Times New Roman"/>
          <w:sz w:val="24"/>
          <w:szCs w:val="24"/>
        </w:rPr>
        <w:t>.</w:t>
      </w:r>
      <w:r w:rsidR="003D22AD" w:rsidRPr="003E67C2">
        <w:rPr>
          <w:rFonts w:ascii="Times New Roman" w:hAnsi="Times New Roman" w:cs="Times New Roman"/>
          <w:sz w:val="24"/>
          <w:szCs w:val="24"/>
        </w:rPr>
        <w:t xml:space="preserve">  There is no school counsellor at Woodhouse Grove School but recommendations can be made regarding local services available.</w:t>
      </w:r>
    </w:p>
    <w:p w14:paraId="5B56FA30" w14:textId="77777777" w:rsidR="00376F7B" w:rsidRPr="003E67C2" w:rsidRDefault="00376F7B" w:rsidP="00376F7B">
      <w:pPr>
        <w:pStyle w:val="ListParagraph"/>
        <w:ind w:left="420"/>
        <w:rPr>
          <w:rFonts w:ascii="Times New Roman" w:hAnsi="Times New Roman" w:cs="Times New Roman"/>
          <w:sz w:val="24"/>
          <w:szCs w:val="24"/>
        </w:rPr>
      </w:pPr>
    </w:p>
    <w:p w14:paraId="4B486C0D" w14:textId="3DEE8D30" w:rsidR="003D22AD" w:rsidRPr="003E67C2" w:rsidRDefault="003E67C2" w:rsidP="00376F7B">
      <w:pPr>
        <w:pStyle w:val="ListParagraph"/>
        <w:numPr>
          <w:ilvl w:val="1"/>
          <w:numId w:val="1"/>
        </w:numPr>
        <w:rPr>
          <w:rFonts w:ascii="Times New Roman" w:hAnsi="Times New Roman" w:cs="Times New Roman"/>
          <w:sz w:val="24"/>
          <w:szCs w:val="24"/>
        </w:rPr>
      </w:pPr>
      <w:r w:rsidRPr="003E67C2">
        <w:rPr>
          <w:rFonts w:ascii="Times New Roman" w:hAnsi="Times New Roman" w:cs="Times New Roman"/>
          <w:sz w:val="24"/>
          <w:szCs w:val="24"/>
        </w:rPr>
        <w:t>Mr Anthony Cadman is our Designated Safeguarding Lead and is responsible for online safety and ensures appropriate training is offered to pupils regarding online safety.  Much of this work is covered through our PSHEE curriculum.</w:t>
      </w:r>
    </w:p>
    <w:p w14:paraId="346612C1" w14:textId="77777777" w:rsidR="00C8684E" w:rsidRPr="003E67C2" w:rsidRDefault="00C8684E" w:rsidP="00C8684E">
      <w:pPr>
        <w:pStyle w:val="ListParagraph"/>
        <w:ind w:left="420"/>
        <w:rPr>
          <w:rFonts w:ascii="Times New Roman" w:hAnsi="Times New Roman" w:cs="Times New Roman"/>
          <w:sz w:val="24"/>
          <w:szCs w:val="24"/>
        </w:rPr>
      </w:pPr>
    </w:p>
    <w:p w14:paraId="4AEA3C65" w14:textId="5D464345" w:rsidR="004C6C05" w:rsidRPr="003E67C2" w:rsidRDefault="005D0C0F" w:rsidP="004C6C05">
      <w:pPr>
        <w:rPr>
          <w:rFonts w:ascii="Times New Roman" w:hAnsi="Times New Roman" w:cs="Times New Roman"/>
          <w:b/>
          <w:sz w:val="24"/>
          <w:szCs w:val="24"/>
        </w:rPr>
      </w:pPr>
      <w:r w:rsidRPr="003E67C2">
        <w:rPr>
          <w:rFonts w:ascii="Times New Roman" w:hAnsi="Times New Roman" w:cs="Times New Roman"/>
          <w:b/>
          <w:sz w:val="24"/>
          <w:szCs w:val="24"/>
        </w:rPr>
        <w:t>(2)</w:t>
      </w:r>
      <w:r w:rsidR="004F75CA" w:rsidRPr="003E67C2">
        <w:rPr>
          <w:rFonts w:ascii="Times New Roman" w:hAnsi="Times New Roman" w:cs="Times New Roman"/>
          <w:b/>
          <w:sz w:val="24"/>
          <w:szCs w:val="24"/>
        </w:rPr>
        <w:t xml:space="preserve"> </w:t>
      </w:r>
      <w:r w:rsidR="002836A7" w:rsidRPr="003E67C2">
        <w:rPr>
          <w:rFonts w:ascii="Times New Roman" w:hAnsi="Times New Roman" w:cs="Times New Roman"/>
          <w:b/>
          <w:sz w:val="24"/>
          <w:szCs w:val="24"/>
        </w:rPr>
        <w:t>ADMISSION ARRANGEMENTS</w:t>
      </w:r>
    </w:p>
    <w:p w14:paraId="171BD712" w14:textId="77777777" w:rsidR="004C6C05" w:rsidRPr="003E67C2" w:rsidRDefault="00913427" w:rsidP="00E00D69">
      <w:pPr>
        <w:ind w:left="426" w:hanging="426"/>
        <w:rPr>
          <w:rFonts w:ascii="Times New Roman" w:hAnsi="Times New Roman" w:cs="Times New Roman"/>
          <w:sz w:val="24"/>
          <w:szCs w:val="24"/>
        </w:rPr>
      </w:pPr>
      <w:r w:rsidRPr="003E67C2">
        <w:rPr>
          <w:rFonts w:ascii="Times New Roman" w:hAnsi="Times New Roman" w:cs="Times New Roman"/>
          <w:sz w:val="24"/>
          <w:szCs w:val="24"/>
        </w:rPr>
        <w:t>2.1 We</w:t>
      </w:r>
      <w:r w:rsidR="004C6C05" w:rsidRPr="003E67C2">
        <w:rPr>
          <w:rFonts w:ascii="Times New Roman" w:hAnsi="Times New Roman" w:cs="Times New Roman"/>
          <w:sz w:val="24"/>
          <w:szCs w:val="24"/>
        </w:rPr>
        <w:t xml:space="preserve"> have accepted SEND pupils for nearly 40 years, pioneering such work within the Independent sector in the North of England. Pupils with a known learning difficulty account for approximately 10% of our intake and receive small group support at no extra cost.</w:t>
      </w:r>
      <w:r w:rsidR="00773F14" w:rsidRPr="003E67C2">
        <w:rPr>
          <w:rFonts w:ascii="Times New Roman" w:hAnsi="Times New Roman" w:cs="Times New Roman"/>
          <w:sz w:val="24"/>
          <w:szCs w:val="24"/>
        </w:rPr>
        <w:t xml:space="preserve"> It is important that parents declare any known learning difficulties or disability on application to the school.</w:t>
      </w:r>
    </w:p>
    <w:p w14:paraId="221681FE" w14:textId="44B2D362" w:rsidR="004C6C05" w:rsidRPr="003E67C2" w:rsidRDefault="00913427" w:rsidP="002703A2">
      <w:pPr>
        <w:ind w:left="426" w:hanging="426"/>
        <w:rPr>
          <w:rFonts w:ascii="Times New Roman" w:hAnsi="Times New Roman" w:cs="Times New Roman"/>
          <w:sz w:val="24"/>
          <w:szCs w:val="24"/>
        </w:rPr>
      </w:pPr>
      <w:r w:rsidRPr="003E67C2">
        <w:rPr>
          <w:rFonts w:ascii="Times New Roman" w:hAnsi="Times New Roman" w:cs="Times New Roman"/>
          <w:sz w:val="24"/>
          <w:szCs w:val="24"/>
        </w:rPr>
        <w:t>2.2 There</w:t>
      </w:r>
      <w:r w:rsidR="00FD40B6" w:rsidRPr="003E67C2">
        <w:rPr>
          <w:rFonts w:ascii="Times New Roman" w:hAnsi="Times New Roman" w:cs="Times New Roman"/>
          <w:sz w:val="24"/>
          <w:szCs w:val="24"/>
        </w:rPr>
        <w:t xml:space="preserve"> are</w:t>
      </w:r>
      <w:r w:rsidR="00F12292" w:rsidRPr="003E67C2">
        <w:rPr>
          <w:rFonts w:ascii="Times New Roman" w:hAnsi="Times New Roman" w:cs="Times New Roman"/>
          <w:sz w:val="24"/>
          <w:szCs w:val="24"/>
        </w:rPr>
        <w:t xml:space="preserve"> three main</w:t>
      </w:r>
      <w:r w:rsidR="00FD40B6" w:rsidRPr="003E67C2">
        <w:rPr>
          <w:rFonts w:ascii="Times New Roman" w:hAnsi="Times New Roman" w:cs="Times New Roman"/>
          <w:sz w:val="24"/>
          <w:szCs w:val="24"/>
        </w:rPr>
        <w:t xml:space="preserve"> components to our entry procedure:  </w:t>
      </w:r>
      <w:r w:rsidR="004C6C05" w:rsidRPr="003E67C2">
        <w:rPr>
          <w:rFonts w:ascii="Times New Roman" w:hAnsi="Times New Roman" w:cs="Times New Roman"/>
          <w:sz w:val="24"/>
          <w:szCs w:val="24"/>
        </w:rPr>
        <w:t>primary</w:t>
      </w:r>
      <w:r w:rsidR="00FD40B6" w:rsidRPr="003E67C2">
        <w:rPr>
          <w:rFonts w:ascii="Times New Roman" w:hAnsi="Times New Roman" w:cs="Times New Roman"/>
          <w:sz w:val="24"/>
          <w:szCs w:val="24"/>
        </w:rPr>
        <w:t xml:space="preserve">/prep </w:t>
      </w:r>
      <w:r w:rsidR="004C6C05" w:rsidRPr="003E67C2">
        <w:rPr>
          <w:rFonts w:ascii="Times New Roman" w:hAnsi="Times New Roman" w:cs="Times New Roman"/>
          <w:sz w:val="24"/>
          <w:szCs w:val="24"/>
        </w:rPr>
        <w:t>sc</w:t>
      </w:r>
      <w:r w:rsidR="00350671" w:rsidRPr="003E67C2">
        <w:rPr>
          <w:rFonts w:ascii="Times New Roman" w:hAnsi="Times New Roman" w:cs="Times New Roman"/>
          <w:sz w:val="24"/>
          <w:szCs w:val="24"/>
        </w:rPr>
        <w:t>hool report, pupil interview</w:t>
      </w:r>
      <w:r w:rsidR="00B91899" w:rsidRPr="003E67C2">
        <w:rPr>
          <w:rFonts w:ascii="Times New Roman" w:hAnsi="Times New Roman" w:cs="Times New Roman"/>
          <w:sz w:val="24"/>
          <w:szCs w:val="24"/>
        </w:rPr>
        <w:t xml:space="preserve"> and the entrance exam.</w:t>
      </w:r>
      <w:r w:rsidR="00FD40B6" w:rsidRPr="003E67C2">
        <w:rPr>
          <w:rFonts w:ascii="Times New Roman" w:hAnsi="Times New Roman" w:cs="Times New Roman"/>
          <w:sz w:val="24"/>
          <w:szCs w:val="24"/>
        </w:rPr>
        <w:t xml:space="preserve"> The report from the p</w:t>
      </w:r>
      <w:r w:rsidR="001D1CE8" w:rsidRPr="003E67C2">
        <w:rPr>
          <w:rFonts w:ascii="Times New Roman" w:hAnsi="Times New Roman" w:cs="Times New Roman"/>
          <w:sz w:val="24"/>
          <w:szCs w:val="24"/>
        </w:rPr>
        <w:t xml:space="preserve">resent school is very </w:t>
      </w:r>
      <w:r w:rsidRPr="003E67C2">
        <w:rPr>
          <w:rFonts w:ascii="Times New Roman" w:hAnsi="Times New Roman" w:cs="Times New Roman"/>
          <w:sz w:val="24"/>
          <w:szCs w:val="24"/>
        </w:rPr>
        <w:t>important;</w:t>
      </w:r>
      <w:r w:rsidR="00FD40B6" w:rsidRPr="003E67C2">
        <w:rPr>
          <w:rFonts w:ascii="Times New Roman" w:hAnsi="Times New Roman" w:cs="Times New Roman"/>
          <w:sz w:val="24"/>
          <w:szCs w:val="24"/>
        </w:rPr>
        <w:t xml:space="preserve"> the entr</w:t>
      </w:r>
      <w:r w:rsidR="002703A2" w:rsidRPr="003E67C2">
        <w:rPr>
          <w:rFonts w:ascii="Times New Roman" w:hAnsi="Times New Roman" w:cs="Times New Roman"/>
          <w:sz w:val="24"/>
          <w:szCs w:val="24"/>
        </w:rPr>
        <w:t>ance exam less so</w:t>
      </w:r>
      <w:r w:rsidR="00FD40B6" w:rsidRPr="003E67C2">
        <w:rPr>
          <w:rFonts w:ascii="Times New Roman" w:hAnsi="Times New Roman" w:cs="Times New Roman"/>
          <w:sz w:val="24"/>
          <w:szCs w:val="24"/>
        </w:rPr>
        <w:t>. We will already</w:t>
      </w:r>
      <w:r w:rsidR="007D6CE7" w:rsidRPr="003E67C2">
        <w:rPr>
          <w:rFonts w:ascii="Times New Roman" w:hAnsi="Times New Roman" w:cs="Times New Roman"/>
          <w:sz w:val="24"/>
          <w:szCs w:val="24"/>
        </w:rPr>
        <w:t xml:space="preserve"> have met with pupil and parent</w:t>
      </w:r>
      <w:r w:rsidR="00374150" w:rsidRPr="003E67C2">
        <w:rPr>
          <w:rFonts w:ascii="Times New Roman" w:hAnsi="Times New Roman" w:cs="Times New Roman"/>
          <w:sz w:val="24"/>
          <w:szCs w:val="24"/>
        </w:rPr>
        <w:t xml:space="preserve">(s) </w:t>
      </w:r>
      <w:r w:rsidR="00E00D69" w:rsidRPr="003E67C2">
        <w:rPr>
          <w:rFonts w:ascii="Times New Roman" w:hAnsi="Times New Roman" w:cs="Times New Roman"/>
          <w:sz w:val="24"/>
          <w:szCs w:val="24"/>
        </w:rPr>
        <w:t xml:space="preserve">to discuss </w:t>
      </w:r>
      <w:r w:rsidR="00773F14" w:rsidRPr="003E67C2">
        <w:rPr>
          <w:rFonts w:ascii="Times New Roman" w:hAnsi="Times New Roman" w:cs="Times New Roman"/>
          <w:sz w:val="24"/>
          <w:szCs w:val="24"/>
        </w:rPr>
        <w:t>(1</w:t>
      </w:r>
      <w:r w:rsidR="00E00D69" w:rsidRPr="003E67C2">
        <w:rPr>
          <w:rFonts w:ascii="Times New Roman" w:hAnsi="Times New Roman" w:cs="Times New Roman"/>
          <w:sz w:val="24"/>
          <w:szCs w:val="24"/>
        </w:rPr>
        <w:t>)</w:t>
      </w:r>
      <w:r w:rsidR="00C0419E" w:rsidRPr="003E67C2">
        <w:rPr>
          <w:rFonts w:ascii="Times New Roman" w:hAnsi="Times New Roman" w:cs="Times New Roman"/>
          <w:sz w:val="24"/>
          <w:szCs w:val="24"/>
        </w:rPr>
        <w:t xml:space="preserve"> known needs</w:t>
      </w:r>
      <w:r w:rsidR="00E00D69" w:rsidRPr="003E67C2">
        <w:rPr>
          <w:rFonts w:ascii="Times New Roman" w:hAnsi="Times New Roman" w:cs="Times New Roman"/>
          <w:sz w:val="24"/>
          <w:szCs w:val="24"/>
        </w:rPr>
        <w:t>,</w:t>
      </w:r>
      <w:r w:rsidR="00B91899" w:rsidRPr="003E67C2">
        <w:rPr>
          <w:rFonts w:ascii="Times New Roman" w:hAnsi="Times New Roman" w:cs="Times New Roman"/>
          <w:sz w:val="24"/>
          <w:szCs w:val="24"/>
        </w:rPr>
        <w:t xml:space="preserve"> </w:t>
      </w:r>
      <w:r w:rsidR="00773F14" w:rsidRPr="003E67C2">
        <w:rPr>
          <w:rFonts w:ascii="Times New Roman" w:hAnsi="Times New Roman" w:cs="Times New Roman"/>
          <w:sz w:val="24"/>
          <w:szCs w:val="24"/>
        </w:rPr>
        <w:t>(2</w:t>
      </w:r>
      <w:r w:rsidR="00C0419E" w:rsidRPr="003E67C2">
        <w:rPr>
          <w:rFonts w:ascii="Times New Roman" w:hAnsi="Times New Roman" w:cs="Times New Roman"/>
          <w:sz w:val="24"/>
          <w:szCs w:val="24"/>
        </w:rPr>
        <w:t>)</w:t>
      </w:r>
      <w:r w:rsidR="00FD40B6" w:rsidRPr="003E67C2">
        <w:rPr>
          <w:rFonts w:ascii="Times New Roman" w:hAnsi="Times New Roman" w:cs="Times New Roman"/>
          <w:sz w:val="24"/>
          <w:szCs w:val="24"/>
        </w:rPr>
        <w:t xml:space="preserve"> what support has worked so far and </w:t>
      </w:r>
      <w:r w:rsidR="00773F14" w:rsidRPr="003E67C2">
        <w:rPr>
          <w:rFonts w:ascii="Times New Roman" w:hAnsi="Times New Roman" w:cs="Times New Roman"/>
          <w:sz w:val="24"/>
          <w:szCs w:val="24"/>
        </w:rPr>
        <w:t>(3</w:t>
      </w:r>
      <w:r w:rsidR="00D304BA" w:rsidRPr="003E67C2">
        <w:rPr>
          <w:rFonts w:ascii="Times New Roman" w:hAnsi="Times New Roman" w:cs="Times New Roman"/>
          <w:sz w:val="24"/>
          <w:szCs w:val="24"/>
        </w:rPr>
        <w:t>)</w:t>
      </w:r>
      <w:r w:rsidR="00C0419E" w:rsidRPr="003E67C2">
        <w:rPr>
          <w:rFonts w:ascii="Times New Roman" w:hAnsi="Times New Roman" w:cs="Times New Roman"/>
          <w:sz w:val="24"/>
          <w:szCs w:val="24"/>
        </w:rPr>
        <w:t xml:space="preserve"> </w:t>
      </w:r>
      <w:r w:rsidR="00FD40B6" w:rsidRPr="003E67C2">
        <w:rPr>
          <w:rFonts w:ascii="Times New Roman" w:hAnsi="Times New Roman" w:cs="Times New Roman"/>
          <w:sz w:val="24"/>
          <w:szCs w:val="24"/>
        </w:rPr>
        <w:t>if Woodh</w:t>
      </w:r>
      <w:r w:rsidR="00D304BA" w:rsidRPr="003E67C2">
        <w:rPr>
          <w:rFonts w:ascii="Times New Roman" w:hAnsi="Times New Roman" w:cs="Times New Roman"/>
          <w:sz w:val="24"/>
          <w:szCs w:val="24"/>
        </w:rPr>
        <w:t xml:space="preserve">ouse Grove can meet identified needs. </w:t>
      </w:r>
      <w:r w:rsidR="00FD40B6" w:rsidRPr="003E67C2">
        <w:rPr>
          <w:rFonts w:ascii="Times New Roman" w:hAnsi="Times New Roman" w:cs="Times New Roman"/>
          <w:sz w:val="24"/>
          <w:szCs w:val="24"/>
        </w:rPr>
        <w:t>The exam simply gives an indication of current functioning in English and maths</w:t>
      </w:r>
      <w:r w:rsidR="002703A2" w:rsidRPr="003E67C2">
        <w:rPr>
          <w:rFonts w:ascii="Times New Roman" w:hAnsi="Times New Roman" w:cs="Times New Roman"/>
          <w:sz w:val="24"/>
          <w:szCs w:val="24"/>
        </w:rPr>
        <w:t>.</w:t>
      </w:r>
      <w:r w:rsidR="00B91899" w:rsidRPr="003E67C2">
        <w:rPr>
          <w:rFonts w:ascii="Times New Roman" w:hAnsi="Times New Roman" w:cs="Times New Roman"/>
          <w:sz w:val="24"/>
          <w:szCs w:val="24"/>
        </w:rPr>
        <w:t xml:space="preserve"> </w:t>
      </w:r>
    </w:p>
    <w:p w14:paraId="5485A671" w14:textId="77777777" w:rsidR="007D6CE7" w:rsidRPr="003E67C2" w:rsidRDefault="00913427" w:rsidP="008B3F7C">
      <w:pPr>
        <w:ind w:left="426" w:hanging="426"/>
        <w:rPr>
          <w:rFonts w:ascii="Times New Roman" w:hAnsi="Times New Roman" w:cs="Times New Roman"/>
          <w:sz w:val="24"/>
          <w:szCs w:val="24"/>
        </w:rPr>
      </w:pPr>
      <w:r w:rsidRPr="003E67C2">
        <w:rPr>
          <w:rFonts w:ascii="Times New Roman" w:hAnsi="Times New Roman" w:cs="Times New Roman"/>
          <w:sz w:val="24"/>
          <w:szCs w:val="24"/>
        </w:rPr>
        <w:t>2.3 Specialist</w:t>
      </w:r>
      <w:r w:rsidR="007D6CE7" w:rsidRPr="003E67C2">
        <w:rPr>
          <w:rFonts w:ascii="Times New Roman" w:hAnsi="Times New Roman" w:cs="Times New Roman"/>
          <w:sz w:val="24"/>
          <w:szCs w:val="24"/>
        </w:rPr>
        <w:t xml:space="preserve"> reports, if available, will supplement school information gathering at this stage.</w:t>
      </w:r>
    </w:p>
    <w:p w14:paraId="264F2D98" w14:textId="77777777" w:rsidR="005D0C0F" w:rsidRPr="003E67C2" w:rsidRDefault="005D0C0F" w:rsidP="00FD40B6">
      <w:pPr>
        <w:rPr>
          <w:rFonts w:ascii="Times New Roman" w:hAnsi="Times New Roman" w:cs="Times New Roman"/>
          <w:sz w:val="24"/>
          <w:szCs w:val="24"/>
        </w:rPr>
      </w:pPr>
    </w:p>
    <w:p w14:paraId="4694F350" w14:textId="77777777" w:rsidR="002836A7" w:rsidRPr="003E67C2" w:rsidRDefault="002836A7" w:rsidP="002836A7">
      <w:pPr>
        <w:jc w:val="both"/>
        <w:rPr>
          <w:rFonts w:ascii="Times New Roman" w:hAnsi="Times New Roman" w:cs="Times New Roman"/>
          <w:b/>
          <w:sz w:val="24"/>
          <w:szCs w:val="24"/>
        </w:rPr>
      </w:pPr>
      <w:r w:rsidRPr="003E67C2">
        <w:rPr>
          <w:rFonts w:ascii="Times New Roman" w:hAnsi="Times New Roman" w:cs="Times New Roman"/>
          <w:b/>
          <w:sz w:val="24"/>
          <w:szCs w:val="24"/>
        </w:rPr>
        <w:t xml:space="preserve">(3) IDENTIFICATION OF PUPIL </w:t>
      </w:r>
      <w:r w:rsidR="00913427" w:rsidRPr="003E67C2">
        <w:rPr>
          <w:rFonts w:ascii="Times New Roman" w:hAnsi="Times New Roman" w:cs="Times New Roman"/>
          <w:b/>
          <w:sz w:val="24"/>
          <w:szCs w:val="24"/>
        </w:rPr>
        <w:t>NEEDS…</w:t>
      </w:r>
      <w:r w:rsidRPr="003E67C2">
        <w:rPr>
          <w:rFonts w:ascii="Times New Roman" w:hAnsi="Times New Roman" w:cs="Times New Roman"/>
          <w:b/>
          <w:sz w:val="24"/>
          <w:szCs w:val="24"/>
        </w:rPr>
        <w:t>A GRADUATED APPROACH</w:t>
      </w:r>
    </w:p>
    <w:p w14:paraId="5B472EC2" w14:textId="77777777" w:rsidR="00060144" w:rsidRPr="003E67C2" w:rsidRDefault="00060144" w:rsidP="008B3F7C">
      <w:pPr>
        <w:ind w:left="360" w:hanging="360"/>
        <w:rPr>
          <w:rFonts w:ascii="Times New Roman" w:hAnsi="Times New Roman" w:cs="Times New Roman"/>
          <w:sz w:val="24"/>
          <w:szCs w:val="24"/>
        </w:rPr>
      </w:pPr>
      <w:r w:rsidRPr="003E67C2">
        <w:rPr>
          <w:rFonts w:ascii="Times New Roman" w:hAnsi="Times New Roman" w:cs="Times New Roman"/>
          <w:sz w:val="24"/>
          <w:szCs w:val="24"/>
        </w:rPr>
        <w:t>3.1 A concern may be raised by pupil, parent or teacher.</w:t>
      </w:r>
    </w:p>
    <w:p w14:paraId="54D9BB7E" w14:textId="77777777" w:rsidR="004A51A5" w:rsidRPr="003E67C2" w:rsidRDefault="00060144" w:rsidP="008B3F7C">
      <w:pPr>
        <w:ind w:left="360" w:hanging="360"/>
        <w:rPr>
          <w:rFonts w:ascii="Times New Roman" w:hAnsi="Times New Roman" w:cs="Times New Roman"/>
          <w:sz w:val="24"/>
          <w:szCs w:val="24"/>
        </w:rPr>
      </w:pPr>
      <w:r w:rsidRPr="003E67C2">
        <w:rPr>
          <w:rFonts w:ascii="Times New Roman" w:hAnsi="Times New Roman" w:cs="Times New Roman"/>
          <w:sz w:val="24"/>
          <w:szCs w:val="24"/>
        </w:rPr>
        <w:t>3.2</w:t>
      </w:r>
      <w:r w:rsidR="005D0C0F" w:rsidRPr="003E67C2">
        <w:rPr>
          <w:rFonts w:ascii="Times New Roman" w:hAnsi="Times New Roman" w:cs="Times New Roman"/>
          <w:sz w:val="24"/>
          <w:szCs w:val="24"/>
        </w:rPr>
        <w:t xml:space="preserve"> The subject teacher has prime responsibility for curriculum </w:t>
      </w:r>
      <w:r w:rsidR="00913427" w:rsidRPr="003E67C2">
        <w:rPr>
          <w:rFonts w:ascii="Times New Roman" w:hAnsi="Times New Roman" w:cs="Times New Roman"/>
          <w:sz w:val="24"/>
          <w:szCs w:val="24"/>
        </w:rPr>
        <w:t>content (</w:t>
      </w:r>
      <w:r w:rsidR="005D0C0F" w:rsidRPr="003E67C2">
        <w:rPr>
          <w:rFonts w:ascii="Times New Roman" w:hAnsi="Times New Roman" w:cs="Times New Roman"/>
          <w:sz w:val="24"/>
          <w:szCs w:val="24"/>
        </w:rPr>
        <w:t>differentiated where appropriate) and the monitoring of pupil progress.</w:t>
      </w:r>
      <w:r w:rsidR="004A51A5" w:rsidRPr="003E67C2">
        <w:rPr>
          <w:rFonts w:ascii="Times New Roman" w:hAnsi="Times New Roman" w:cs="Times New Roman"/>
          <w:sz w:val="24"/>
          <w:szCs w:val="24"/>
        </w:rPr>
        <w:t xml:space="preserve"> It is expected that Heads </w:t>
      </w:r>
      <w:r w:rsidR="00913427" w:rsidRPr="003E67C2">
        <w:rPr>
          <w:rFonts w:ascii="Times New Roman" w:hAnsi="Times New Roman" w:cs="Times New Roman"/>
          <w:sz w:val="24"/>
          <w:szCs w:val="24"/>
        </w:rPr>
        <w:t>of Departments</w:t>
      </w:r>
      <w:r w:rsidR="004A51A5" w:rsidRPr="003E67C2">
        <w:rPr>
          <w:rFonts w:ascii="Times New Roman" w:hAnsi="Times New Roman" w:cs="Times New Roman"/>
          <w:sz w:val="24"/>
          <w:szCs w:val="24"/>
        </w:rPr>
        <w:t xml:space="preserve"> share good practice as part of </w:t>
      </w:r>
      <w:r w:rsidR="00C912DD" w:rsidRPr="003E67C2">
        <w:rPr>
          <w:rFonts w:ascii="Times New Roman" w:hAnsi="Times New Roman" w:cs="Times New Roman"/>
          <w:sz w:val="24"/>
          <w:szCs w:val="24"/>
        </w:rPr>
        <w:t>the agenda of their meetings.</w:t>
      </w:r>
    </w:p>
    <w:p w14:paraId="0D64C6BD" w14:textId="3019A448" w:rsidR="001253C0" w:rsidRDefault="00060144" w:rsidP="00523F54">
      <w:pPr>
        <w:ind w:left="360" w:hanging="360"/>
        <w:rPr>
          <w:rFonts w:ascii="Times New Roman" w:hAnsi="Times New Roman" w:cs="Times New Roman"/>
          <w:sz w:val="24"/>
          <w:szCs w:val="24"/>
        </w:rPr>
      </w:pPr>
      <w:r w:rsidRPr="003E67C2">
        <w:rPr>
          <w:rFonts w:ascii="Times New Roman" w:hAnsi="Times New Roman" w:cs="Times New Roman"/>
          <w:sz w:val="24"/>
          <w:szCs w:val="24"/>
        </w:rPr>
        <w:lastRenderedPageBreak/>
        <w:t>3.3</w:t>
      </w:r>
      <w:r w:rsidR="00374150" w:rsidRPr="003E67C2">
        <w:rPr>
          <w:rFonts w:ascii="Times New Roman" w:hAnsi="Times New Roman" w:cs="Times New Roman"/>
          <w:sz w:val="24"/>
          <w:szCs w:val="24"/>
        </w:rPr>
        <w:t xml:space="preserve"> </w:t>
      </w:r>
      <w:r w:rsidR="004A51A5" w:rsidRPr="003E67C2">
        <w:rPr>
          <w:rFonts w:ascii="Times New Roman" w:hAnsi="Times New Roman" w:cs="Times New Roman"/>
          <w:sz w:val="24"/>
          <w:szCs w:val="24"/>
        </w:rPr>
        <w:t xml:space="preserve">Should a </w:t>
      </w:r>
      <w:r w:rsidR="001D1CE8" w:rsidRPr="003E67C2">
        <w:rPr>
          <w:rFonts w:ascii="Times New Roman" w:hAnsi="Times New Roman" w:cs="Times New Roman"/>
          <w:sz w:val="24"/>
          <w:szCs w:val="24"/>
        </w:rPr>
        <w:t>pupil fall below their expected rat</w:t>
      </w:r>
      <w:r w:rsidR="004A51A5" w:rsidRPr="003E67C2">
        <w:rPr>
          <w:rFonts w:ascii="Times New Roman" w:hAnsi="Times New Roman" w:cs="Times New Roman"/>
          <w:sz w:val="24"/>
          <w:szCs w:val="24"/>
        </w:rPr>
        <w:t xml:space="preserve">e of </w:t>
      </w:r>
      <w:proofErr w:type="gramStart"/>
      <w:r w:rsidR="004A51A5" w:rsidRPr="003E67C2">
        <w:rPr>
          <w:rFonts w:ascii="Times New Roman" w:hAnsi="Times New Roman" w:cs="Times New Roman"/>
          <w:sz w:val="24"/>
          <w:szCs w:val="24"/>
        </w:rPr>
        <w:t>progress,</w:t>
      </w:r>
      <w:proofErr w:type="gramEnd"/>
      <w:r w:rsidR="004A51A5" w:rsidRPr="003E67C2">
        <w:rPr>
          <w:rFonts w:ascii="Times New Roman" w:hAnsi="Times New Roman" w:cs="Times New Roman"/>
          <w:sz w:val="24"/>
          <w:szCs w:val="24"/>
        </w:rPr>
        <w:t xml:space="preserve"> t</w:t>
      </w:r>
      <w:r w:rsidR="00374150" w:rsidRPr="003E67C2">
        <w:rPr>
          <w:rFonts w:ascii="Times New Roman" w:hAnsi="Times New Roman" w:cs="Times New Roman"/>
          <w:sz w:val="24"/>
          <w:szCs w:val="24"/>
        </w:rPr>
        <w:t xml:space="preserve">he Learning Support </w:t>
      </w:r>
      <w:r w:rsidR="005D0C0F" w:rsidRPr="003E67C2">
        <w:rPr>
          <w:rFonts w:ascii="Times New Roman" w:hAnsi="Times New Roman" w:cs="Times New Roman"/>
          <w:sz w:val="24"/>
          <w:szCs w:val="24"/>
        </w:rPr>
        <w:t>Co</w:t>
      </w:r>
      <w:r w:rsidR="00D91E3A" w:rsidRPr="003E67C2">
        <w:rPr>
          <w:rFonts w:ascii="Times New Roman" w:hAnsi="Times New Roman" w:cs="Times New Roman"/>
          <w:sz w:val="24"/>
          <w:szCs w:val="24"/>
        </w:rPr>
        <w:t>-</w:t>
      </w:r>
      <w:r w:rsidR="005D0C0F" w:rsidRPr="003E67C2">
        <w:rPr>
          <w:rFonts w:ascii="Times New Roman" w:hAnsi="Times New Roman" w:cs="Times New Roman"/>
          <w:sz w:val="24"/>
          <w:szCs w:val="24"/>
        </w:rPr>
        <w:t>ordinator</w:t>
      </w:r>
      <w:r w:rsidR="00D91E3A" w:rsidRPr="003E67C2">
        <w:rPr>
          <w:rFonts w:ascii="Times New Roman" w:hAnsi="Times New Roman" w:cs="Times New Roman"/>
          <w:sz w:val="24"/>
          <w:szCs w:val="24"/>
        </w:rPr>
        <w:t xml:space="preserve"> will be consulted</w:t>
      </w:r>
      <w:r w:rsidR="004A51A5" w:rsidRPr="003E67C2">
        <w:rPr>
          <w:rFonts w:ascii="Times New Roman" w:hAnsi="Times New Roman" w:cs="Times New Roman"/>
          <w:sz w:val="24"/>
          <w:szCs w:val="24"/>
        </w:rPr>
        <w:t>.</w:t>
      </w:r>
      <w:r w:rsidR="00D91E3A" w:rsidRPr="003E67C2">
        <w:rPr>
          <w:rFonts w:ascii="Times New Roman" w:hAnsi="Times New Roman" w:cs="Times New Roman"/>
          <w:sz w:val="24"/>
          <w:szCs w:val="24"/>
        </w:rPr>
        <w:t xml:space="preserve"> </w:t>
      </w:r>
      <w:r w:rsidR="004A51A5" w:rsidRPr="003E67C2">
        <w:rPr>
          <w:rFonts w:ascii="Times New Roman" w:hAnsi="Times New Roman" w:cs="Times New Roman"/>
          <w:sz w:val="24"/>
          <w:szCs w:val="24"/>
        </w:rPr>
        <w:t xml:space="preserve">They will </w:t>
      </w:r>
      <w:r w:rsidR="00374150" w:rsidRPr="003E67C2">
        <w:rPr>
          <w:rFonts w:ascii="Times New Roman" w:hAnsi="Times New Roman" w:cs="Times New Roman"/>
          <w:sz w:val="24"/>
          <w:szCs w:val="24"/>
        </w:rPr>
        <w:t xml:space="preserve">collate an overview of </w:t>
      </w:r>
      <w:r w:rsidR="00D91E3A" w:rsidRPr="003E67C2">
        <w:rPr>
          <w:rFonts w:ascii="Times New Roman" w:hAnsi="Times New Roman" w:cs="Times New Roman"/>
          <w:sz w:val="24"/>
          <w:szCs w:val="24"/>
        </w:rPr>
        <w:t>current pupil progress</w:t>
      </w:r>
      <w:r w:rsidR="00C912DD" w:rsidRPr="003E67C2">
        <w:rPr>
          <w:rFonts w:ascii="Times New Roman" w:hAnsi="Times New Roman" w:cs="Times New Roman"/>
          <w:sz w:val="24"/>
          <w:szCs w:val="24"/>
        </w:rPr>
        <w:t xml:space="preserve"> with suggestions as to </w:t>
      </w:r>
      <w:proofErr w:type="gramStart"/>
      <w:r w:rsidR="00374150" w:rsidRPr="003E67C2">
        <w:rPr>
          <w:rFonts w:ascii="Times New Roman" w:hAnsi="Times New Roman" w:cs="Times New Roman"/>
          <w:sz w:val="24"/>
          <w:szCs w:val="24"/>
        </w:rPr>
        <w:t>school based</w:t>
      </w:r>
      <w:proofErr w:type="gramEnd"/>
      <w:r w:rsidR="00374150" w:rsidRPr="003E67C2">
        <w:rPr>
          <w:rFonts w:ascii="Times New Roman" w:hAnsi="Times New Roman" w:cs="Times New Roman"/>
          <w:sz w:val="24"/>
          <w:szCs w:val="24"/>
        </w:rPr>
        <w:t xml:space="preserve"> support strategies.  </w:t>
      </w:r>
    </w:p>
    <w:p w14:paraId="62C0238A" w14:textId="77777777" w:rsidR="003E67C2" w:rsidRPr="003E67C2" w:rsidRDefault="003E67C2" w:rsidP="00523F54">
      <w:pPr>
        <w:ind w:left="360" w:hanging="360"/>
        <w:rPr>
          <w:rFonts w:ascii="Times New Roman" w:hAnsi="Times New Roman" w:cs="Times New Roman"/>
          <w:sz w:val="24"/>
          <w:szCs w:val="24"/>
        </w:rPr>
      </w:pPr>
    </w:p>
    <w:p w14:paraId="6E28F34F" w14:textId="77777777" w:rsidR="001253C0" w:rsidRPr="003E67C2" w:rsidRDefault="001253C0" w:rsidP="008B3F7C">
      <w:pPr>
        <w:ind w:left="360" w:hanging="360"/>
        <w:rPr>
          <w:rFonts w:ascii="Times New Roman" w:hAnsi="Times New Roman" w:cs="Times New Roman"/>
          <w:b/>
          <w:sz w:val="24"/>
          <w:szCs w:val="24"/>
        </w:rPr>
      </w:pPr>
      <w:r w:rsidRPr="003E67C2">
        <w:rPr>
          <w:rFonts w:ascii="Times New Roman" w:hAnsi="Times New Roman" w:cs="Times New Roman"/>
          <w:b/>
          <w:sz w:val="24"/>
          <w:szCs w:val="24"/>
        </w:rPr>
        <w:t xml:space="preserve">(4) </w:t>
      </w:r>
      <w:r w:rsidR="00526E3A" w:rsidRPr="003E67C2">
        <w:rPr>
          <w:rFonts w:ascii="Times New Roman" w:hAnsi="Times New Roman" w:cs="Times New Roman"/>
          <w:b/>
          <w:sz w:val="24"/>
          <w:szCs w:val="24"/>
        </w:rPr>
        <w:t xml:space="preserve">PUPIL </w:t>
      </w:r>
      <w:r w:rsidRPr="003E67C2">
        <w:rPr>
          <w:rFonts w:ascii="Times New Roman" w:hAnsi="Times New Roman" w:cs="Times New Roman"/>
          <w:b/>
          <w:sz w:val="24"/>
          <w:szCs w:val="24"/>
        </w:rPr>
        <w:t>ASSESMENT</w:t>
      </w:r>
      <w:r w:rsidR="00C0419E" w:rsidRPr="003E67C2">
        <w:rPr>
          <w:rFonts w:ascii="Times New Roman" w:hAnsi="Times New Roman" w:cs="Times New Roman"/>
          <w:b/>
          <w:sz w:val="24"/>
          <w:szCs w:val="24"/>
        </w:rPr>
        <w:t>…A GRADUATED APPROACH</w:t>
      </w:r>
    </w:p>
    <w:p w14:paraId="340B15CF" w14:textId="241AFF05" w:rsidR="00060144" w:rsidRPr="003E67C2" w:rsidRDefault="00C0419E" w:rsidP="002703A2">
      <w:pPr>
        <w:ind w:left="360" w:hanging="360"/>
        <w:rPr>
          <w:rFonts w:ascii="Times New Roman" w:hAnsi="Times New Roman" w:cs="Times New Roman"/>
          <w:sz w:val="24"/>
          <w:szCs w:val="24"/>
        </w:rPr>
      </w:pPr>
      <w:r w:rsidRPr="003E67C2">
        <w:rPr>
          <w:rFonts w:ascii="Times New Roman" w:hAnsi="Times New Roman" w:cs="Times New Roman"/>
          <w:sz w:val="24"/>
          <w:szCs w:val="24"/>
        </w:rPr>
        <w:t xml:space="preserve">4.1 The subject teacher will </w:t>
      </w:r>
      <w:r w:rsidR="001D1CE8" w:rsidRPr="003E67C2">
        <w:rPr>
          <w:rFonts w:ascii="Times New Roman" w:hAnsi="Times New Roman" w:cs="Times New Roman"/>
          <w:sz w:val="24"/>
          <w:szCs w:val="24"/>
        </w:rPr>
        <w:t xml:space="preserve">monitor </w:t>
      </w:r>
      <w:r w:rsidR="00913427" w:rsidRPr="003E67C2">
        <w:rPr>
          <w:rFonts w:ascii="Times New Roman" w:hAnsi="Times New Roman" w:cs="Times New Roman"/>
          <w:sz w:val="24"/>
          <w:szCs w:val="24"/>
        </w:rPr>
        <w:t>class work</w:t>
      </w:r>
      <w:r w:rsidRPr="003E67C2">
        <w:rPr>
          <w:rFonts w:ascii="Times New Roman" w:hAnsi="Times New Roman" w:cs="Times New Roman"/>
          <w:sz w:val="24"/>
          <w:szCs w:val="24"/>
        </w:rPr>
        <w:t xml:space="preserve"> and prep to give the best indication of progress. </w:t>
      </w:r>
      <w:r w:rsidR="001D1CE8" w:rsidRPr="003E67C2">
        <w:rPr>
          <w:rFonts w:ascii="Times New Roman" w:hAnsi="Times New Roman" w:cs="Times New Roman"/>
          <w:sz w:val="24"/>
          <w:szCs w:val="24"/>
        </w:rPr>
        <w:t xml:space="preserve">As each teacher differentiates work within their classroom a useful framework is </w:t>
      </w:r>
      <w:r w:rsidR="00913427" w:rsidRPr="003E67C2">
        <w:rPr>
          <w:rFonts w:ascii="Times New Roman" w:hAnsi="Times New Roman" w:cs="Times New Roman"/>
          <w:b/>
          <w:sz w:val="24"/>
          <w:szCs w:val="24"/>
        </w:rPr>
        <w:t xml:space="preserve">assess </w:t>
      </w:r>
      <w:r w:rsidR="00913427" w:rsidRPr="003E67C2">
        <w:rPr>
          <w:rFonts w:ascii="Times New Roman" w:hAnsi="Times New Roman" w:cs="Times New Roman"/>
          <w:sz w:val="24"/>
          <w:szCs w:val="24"/>
        </w:rPr>
        <w:t>(</w:t>
      </w:r>
      <w:r w:rsidR="001D1CE8" w:rsidRPr="003E67C2">
        <w:rPr>
          <w:rFonts w:ascii="Times New Roman" w:hAnsi="Times New Roman" w:cs="Times New Roman"/>
          <w:sz w:val="24"/>
          <w:szCs w:val="24"/>
        </w:rPr>
        <w:t xml:space="preserve">identify core problems), </w:t>
      </w:r>
      <w:r w:rsidR="00913427" w:rsidRPr="003E67C2">
        <w:rPr>
          <w:rFonts w:ascii="Times New Roman" w:hAnsi="Times New Roman" w:cs="Times New Roman"/>
          <w:b/>
          <w:sz w:val="24"/>
          <w:szCs w:val="24"/>
        </w:rPr>
        <w:t xml:space="preserve">plan </w:t>
      </w:r>
      <w:r w:rsidR="00913427" w:rsidRPr="003E67C2">
        <w:rPr>
          <w:rFonts w:ascii="Times New Roman" w:hAnsi="Times New Roman" w:cs="Times New Roman"/>
          <w:sz w:val="24"/>
          <w:szCs w:val="24"/>
        </w:rPr>
        <w:t>appropriate</w:t>
      </w:r>
      <w:r w:rsidR="001D1CE8" w:rsidRPr="003E67C2">
        <w:rPr>
          <w:rFonts w:ascii="Times New Roman" w:hAnsi="Times New Roman" w:cs="Times New Roman"/>
          <w:sz w:val="24"/>
          <w:szCs w:val="24"/>
        </w:rPr>
        <w:t xml:space="preserve"> s</w:t>
      </w:r>
      <w:r w:rsidR="00060144" w:rsidRPr="003E67C2">
        <w:rPr>
          <w:rFonts w:ascii="Times New Roman" w:hAnsi="Times New Roman" w:cs="Times New Roman"/>
          <w:sz w:val="24"/>
          <w:szCs w:val="24"/>
        </w:rPr>
        <w:t>trategies</w:t>
      </w:r>
      <w:r w:rsidR="001D1CE8" w:rsidRPr="003E67C2">
        <w:rPr>
          <w:rFonts w:ascii="Times New Roman" w:hAnsi="Times New Roman" w:cs="Times New Roman"/>
          <w:sz w:val="24"/>
          <w:szCs w:val="24"/>
        </w:rPr>
        <w:t xml:space="preserve">, </w:t>
      </w:r>
      <w:r w:rsidR="001D1CE8" w:rsidRPr="003E67C2">
        <w:rPr>
          <w:rFonts w:ascii="Times New Roman" w:hAnsi="Times New Roman" w:cs="Times New Roman"/>
          <w:b/>
          <w:sz w:val="24"/>
          <w:szCs w:val="24"/>
        </w:rPr>
        <w:t>do</w:t>
      </w:r>
      <w:r w:rsidR="001D1CE8" w:rsidRPr="003E67C2">
        <w:rPr>
          <w:rFonts w:ascii="Times New Roman" w:hAnsi="Times New Roman" w:cs="Times New Roman"/>
          <w:sz w:val="24"/>
          <w:szCs w:val="24"/>
        </w:rPr>
        <w:t xml:space="preserve"> (carry out the plan) and </w:t>
      </w:r>
      <w:r w:rsidR="001D1CE8" w:rsidRPr="003E67C2">
        <w:rPr>
          <w:rFonts w:ascii="Times New Roman" w:hAnsi="Times New Roman" w:cs="Times New Roman"/>
          <w:b/>
          <w:sz w:val="24"/>
          <w:szCs w:val="24"/>
        </w:rPr>
        <w:t>review</w:t>
      </w:r>
      <w:r w:rsidR="001D1CE8" w:rsidRPr="003E67C2">
        <w:rPr>
          <w:rFonts w:ascii="Times New Roman" w:hAnsi="Times New Roman" w:cs="Times New Roman"/>
          <w:sz w:val="24"/>
          <w:szCs w:val="24"/>
        </w:rPr>
        <w:t xml:space="preserve"> how it has worked. Progress </w:t>
      </w:r>
      <w:r w:rsidR="002703A2" w:rsidRPr="003E67C2">
        <w:rPr>
          <w:rFonts w:ascii="Times New Roman" w:hAnsi="Times New Roman" w:cs="Times New Roman"/>
          <w:sz w:val="24"/>
          <w:szCs w:val="24"/>
        </w:rPr>
        <w:t>is reported to parents several times a year.</w:t>
      </w:r>
    </w:p>
    <w:p w14:paraId="285086A2" w14:textId="5EA848EF" w:rsidR="008B3F7C" w:rsidRPr="003E67C2" w:rsidRDefault="00526E3A" w:rsidP="008B3F7C">
      <w:pPr>
        <w:ind w:left="360" w:hanging="360"/>
        <w:rPr>
          <w:rFonts w:ascii="Times New Roman" w:hAnsi="Times New Roman" w:cs="Times New Roman"/>
          <w:sz w:val="24"/>
          <w:szCs w:val="24"/>
        </w:rPr>
      </w:pPr>
      <w:r w:rsidRPr="003E67C2">
        <w:rPr>
          <w:rFonts w:ascii="Times New Roman" w:hAnsi="Times New Roman" w:cs="Times New Roman"/>
          <w:sz w:val="24"/>
          <w:szCs w:val="24"/>
        </w:rPr>
        <w:t xml:space="preserve"> </w:t>
      </w:r>
      <w:r w:rsidR="00C0419E" w:rsidRPr="003E67C2">
        <w:rPr>
          <w:rFonts w:ascii="Times New Roman" w:hAnsi="Times New Roman" w:cs="Times New Roman"/>
          <w:sz w:val="24"/>
          <w:szCs w:val="24"/>
        </w:rPr>
        <w:t>4.2 Whole school cognitive baseline testing</w:t>
      </w:r>
      <w:r w:rsidR="00796746" w:rsidRPr="003E67C2">
        <w:rPr>
          <w:rFonts w:ascii="Times New Roman" w:hAnsi="Times New Roman" w:cs="Times New Roman"/>
          <w:sz w:val="24"/>
          <w:szCs w:val="24"/>
        </w:rPr>
        <w:t xml:space="preserve"> takes place in years 7,</w:t>
      </w:r>
      <w:r w:rsidR="00C0419E" w:rsidRPr="003E67C2">
        <w:rPr>
          <w:rFonts w:ascii="Times New Roman" w:hAnsi="Times New Roman" w:cs="Times New Roman"/>
          <w:sz w:val="24"/>
          <w:szCs w:val="24"/>
        </w:rPr>
        <w:t xml:space="preserve"> 9 and 12. </w:t>
      </w:r>
      <w:r w:rsidRPr="003E67C2">
        <w:rPr>
          <w:rFonts w:ascii="Times New Roman" w:hAnsi="Times New Roman" w:cs="Times New Roman"/>
          <w:sz w:val="24"/>
          <w:szCs w:val="24"/>
        </w:rPr>
        <w:t>The Di</w:t>
      </w:r>
      <w:r w:rsidR="002703A2" w:rsidRPr="003E67C2">
        <w:rPr>
          <w:rFonts w:ascii="Times New Roman" w:hAnsi="Times New Roman" w:cs="Times New Roman"/>
          <w:sz w:val="24"/>
          <w:szCs w:val="24"/>
        </w:rPr>
        <w:t>rector of Studies and Learning S</w:t>
      </w:r>
      <w:r w:rsidRPr="003E67C2">
        <w:rPr>
          <w:rFonts w:ascii="Times New Roman" w:hAnsi="Times New Roman" w:cs="Times New Roman"/>
          <w:sz w:val="24"/>
          <w:szCs w:val="24"/>
        </w:rPr>
        <w:t>upport Co-ordinator examine these tests and any discrepancy between the four test areas will trigger the next stage….</w:t>
      </w:r>
    </w:p>
    <w:p w14:paraId="3449C5ED" w14:textId="77777777" w:rsidR="00C01A39" w:rsidRPr="003E67C2" w:rsidRDefault="00C0419E" w:rsidP="008B3F7C">
      <w:pPr>
        <w:ind w:left="360" w:hanging="360"/>
        <w:rPr>
          <w:rFonts w:ascii="Times New Roman" w:hAnsi="Times New Roman" w:cs="Times New Roman"/>
          <w:sz w:val="24"/>
          <w:szCs w:val="24"/>
        </w:rPr>
      </w:pPr>
      <w:r w:rsidRPr="003E67C2">
        <w:rPr>
          <w:rFonts w:ascii="Times New Roman" w:hAnsi="Times New Roman" w:cs="Times New Roman"/>
          <w:sz w:val="24"/>
          <w:szCs w:val="24"/>
        </w:rPr>
        <w:t>4.3 The Learning Support department has</w:t>
      </w:r>
      <w:r w:rsidR="008B3F7C" w:rsidRPr="003E67C2">
        <w:rPr>
          <w:rFonts w:ascii="Times New Roman" w:hAnsi="Times New Roman" w:cs="Times New Roman"/>
          <w:sz w:val="24"/>
          <w:szCs w:val="24"/>
        </w:rPr>
        <w:t xml:space="preserve"> basic skills tests in reading, </w:t>
      </w:r>
      <w:r w:rsidRPr="003E67C2">
        <w:rPr>
          <w:rFonts w:ascii="Times New Roman" w:hAnsi="Times New Roman" w:cs="Times New Roman"/>
          <w:sz w:val="24"/>
          <w:szCs w:val="24"/>
        </w:rPr>
        <w:t>spelling and reading comprehension.</w:t>
      </w:r>
      <w:r w:rsidR="00526E3A" w:rsidRPr="003E67C2">
        <w:rPr>
          <w:rFonts w:ascii="Times New Roman" w:hAnsi="Times New Roman" w:cs="Times New Roman"/>
          <w:sz w:val="24"/>
          <w:szCs w:val="24"/>
        </w:rPr>
        <w:t xml:space="preserve"> These can be done at any time but are repeated annually for pupils </w:t>
      </w:r>
      <w:r w:rsidR="00060144" w:rsidRPr="003E67C2">
        <w:rPr>
          <w:rFonts w:ascii="Times New Roman" w:hAnsi="Times New Roman" w:cs="Times New Roman"/>
          <w:sz w:val="24"/>
          <w:szCs w:val="24"/>
        </w:rPr>
        <w:t>with known learning difficulties for monitoring purposes.</w:t>
      </w:r>
      <w:r w:rsidR="007A1332" w:rsidRPr="003E67C2">
        <w:rPr>
          <w:rFonts w:ascii="Times New Roman" w:hAnsi="Times New Roman" w:cs="Times New Roman"/>
          <w:sz w:val="24"/>
          <w:szCs w:val="24"/>
        </w:rPr>
        <w:t xml:space="preserve"> They are nationally standardised tests, accepted by the Exam Boards as evidence of a learning difficulty.</w:t>
      </w:r>
    </w:p>
    <w:p w14:paraId="26411DA4" w14:textId="0020469E" w:rsidR="00415E2F" w:rsidRPr="003E67C2" w:rsidRDefault="00C01A39" w:rsidP="003E67C2">
      <w:pPr>
        <w:ind w:left="284" w:hanging="284"/>
        <w:rPr>
          <w:rFonts w:ascii="Times New Roman" w:hAnsi="Times New Roman" w:cs="Times New Roman"/>
          <w:sz w:val="24"/>
          <w:szCs w:val="24"/>
        </w:rPr>
      </w:pPr>
      <w:r w:rsidRPr="003E67C2">
        <w:rPr>
          <w:rFonts w:ascii="Times New Roman" w:hAnsi="Times New Roman" w:cs="Times New Roman"/>
          <w:sz w:val="24"/>
          <w:szCs w:val="24"/>
        </w:rPr>
        <w:t>4.4 Any pupil assessments from years 7 to 9 will be collated as evidence towards support arrangements</w:t>
      </w:r>
      <w:r w:rsidR="00060144" w:rsidRPr="003E67C2">
        <w:rPr>
          <w:rFonts w:ascii="Times New Roman" w:hAnsi="Times New Roman" w:cs="Times New Roman"/>
          <w:sz w:val="24"/>
          <w:szCs w:val="24"/>
        </w:rPr>
        <w:t xml:space="preserve"> </w:t>
      </w:r>
      <w:r w:rsidRPr="003E67C2">
        <w:rPr>
          <w:rFonts w:ascii="Times New Roman" w:hAnsi="Times New Roman" w:cs="Times New Roman"/>
          <w:sz w:val="24"/>
          <w:szCs w:val="24"/>
        </w:rPr>
        <w:t xml:space="preserve">in public exams. </w:t>
      </w:r>
      <w:r w:rsidR="00060144" w:rsidRPr="003E67C2">
        <w:rPr>
          <w:rFonts w:ascii="Times New Roman" w:hAnsi="Times New Roman" w:cs="Times New Roman"/>
          <w:sz w:val="24"/>
          <w:szCs w:val="24"/>
        </w:rPr>
        <w:t>This enables us to approach the GCSE years with</w:t>
      </w:r>
      <w:r w:rsidR="00903CF7" w:rsidRPr="003E67C2">
        <w:rPr>
          <w:rFonts w:ascii="Times New Roman" w:hAnsi="Times New Roman" w:cs="Times New Roman"/>
          <w:sz w:val="24"/>
          <w:szCs w:val="24"/>
        </w:rPr>
        <w:t xml:space="preserve"> a ‘history of need’ and a ‘history of provision’ clearly recorded.</w:t>
      </w:r>
      <w:r w:rsidR="005D1EAB" w:rsidRPr="003E67C2">
        <w:rPr>
          <w:rFonts w:ascii="Times New Roman" w:hAnsi="Times New Roman" w:cs="Times New Roman"/>
          <w:sz w:val="24"/>
          <w:szCs w:val="24"/>
        </w:rPr>
        <w:t xml:space="preserve"> The following section shows clearly the information required for any pupil to qualify for access arrangements in public exams. </w:t>
      </w:r>
      <w:r w:rsidRPr="003E67C2">
        <w:rPr>
          <w:rFonts w:ascii="Times New Roman" w:hAnsi="Times New Roman" w:cs="Times New Roman"/>
          <w:sz w:val="24"/>
          <w:szCs w:val="24"/>
        </w:rPr>
        <w:t>Please r</w:t>
      </w:r>
      <w:r w:rsidR="005D1EAB" w:rsidRPr="003E67C2">
        <w:rPr>
          <w:rFonts w:ascii="Times New Roman" w:hAnsi="Times New Roman" w:cs="Times New Roman"/>
          <w:sz w:val="24"/>
          <w:szCs w:val="24"/>
        </w:rPr>
        <w:t>efer to the Special Educational Needs and Disability (SEND) Policy for the national legal framework within which we are required to operate.</w:t>
      </w:r>
    </w:p>
    <w:p w14:paraId="2B1AE556" w14:textId="7141DAEF" w:rsidR="00A0540F" w:rsidRPr="003E67C2" w:rsidRDefault="008B3F7C" w:rsidP="008B3F7C">
      <w:pPr>
        <w:ind w:left="284" w:hanging="284"/>
        <w:rPr>
          <w:rFonts w:ascii="Times New Roman" w:hAnsi="Times New Roman" w:cs="Times New Roman"/>
          <w:b/>
          <w:bCs/>
          <w:sz w:val="24"/>
          <w:szCs w:val="24"/>
        </w:rPr>
      </w:pPr>
      <w:r w:rsidRPr="003E67C2">
        <w:rPr>
          <w:rFonts w:ascii="Times New Roman" w:hAnsi="Times New Roman" w:cs="Times New Roman"/>
          <w:sz w:val="24"/>
          <w:szCs w:val="24"/>
        </w:rPr>
        <w:t>4.5</w:t>
      </w:r>
      <w:r w:rsidR="003E67C2">
        <w:rPr>
          <w:rFonts w:ascii="Times New Roman" w:hAnsi="Times New Roman" w:cs="Times New Roman"/>
          <w:sz w:val="24"/>
          <w:szCs w:val="24"/>
        </w:rPr>
        <w:t xml:space="preserve"> </w:t>
      </w:r>
      <w:r w:rsidR="00A0540F" w:rsidRPr="003E67C2">
        <w:rPr>
          <w:rFonts w:ascii="Times New Roman" w:hAnsi="Times New Roman" w:cs="Times New Roman"/>
          <w:b/>
          <w:bCs/>
          <w:sz w:val="24"/>
          <w:szCs w:val="24"/>
        </w:rPr>
        <w:t>A Guide to Exam Access Arrangements for Parents</w:t>
      </w:r>
    </w:p>
    <w:p w14:paraId="41DCD608" w14:textId="77777777" w:rsidR="00A0540F" w:rsidRPr="003E67C2" w:rsidRDefault="00A0540F" w:rsidP="00A0540F">
      <w:pPr>
        <w:rPr>
          <w:rFonts w:ascii="Times New Roman" w:hAnsi="Times New Roman" w:cs="Times New Roman"/>
          <w:sz w:val="24"/>
          <w:szCs w:val="24"/>
        </w:rPr>
      </w:pPr>
      <w:r w:rsidRPr="003E67C2">
        <w:rPr>
          <w:rFonts w:ascii="Times New Roman" w:hAnsi="Times New Roman" w:cs="Times New Roman"/>
          <w:sz w:val="24"/>
          <w:szCs w:val="24"/>
        </w:rPr>
        <w:t>The term ‘</w:t>
      </w:r>
      <w:r w:rsidRPr="003E67C2">
        <w:rPr>
          <w:rFonts w:ascii="Times New Roman" w:hAnsi="Times New Roman" w:cs="Times New Roman"/>
          <w:b/>
          <w:sz w:val="24"/>
          <w:szCs w:val="24"/>
        </w:rPr>
        <w:t>exam access arrangements</w:t>
      </w:r>
      <w:r w:rsidRPr="003E67C2">
        <w:rPr>
          <w:rFonts w:ascii="Times New Roman" w:hAnsi="Times New Roman" w:cs="Times New Roman"/>
          <w:sz w:val="24"/>
          <w:szCs w:val="24"/>
        </w:rPr>
        <w:t xml:space="preserve">’ means making </w:t>
      </w:r>
      <w:r w:rsidRPr="003E67C2">
        <w:rPr>
          <w:rFonts w:ascii="Times New Roman" w:hAnsi="Times New Roman" w:cs="Times New Roman"/>
          <w:b/>
          <w:sz w:val="24"/>
          <w:szCs w:val="24"/>
        </w:rPr>
        <w:t>reasonable adjustments</w:t>
      </w:r>
      <w:r w:rsidRPr="003E67C2">
        <w:rPr>
          <w:rFonts w:ascii="Times New Roman" w:hAnsi="Times New Roman" w:cs="Times New Roman"/>
          <w:sz w:val="24"/>
          <w:szCs w:val="24"/>
        </w:rPr>
        <w:t xml:space="preserve"> to allow pupils with special educational needs, disabilities or temporary injuries to access an assessment in the same way that other pupils do.  There are a range of access arrangements but generally they include the following:</w:t>
      </w:r>
    </w:p>
    <w:p w14:paraId="500BB6D0" w14:textId="77777777" w:rsidR="00A0540F" w:rsidRPr="003E67C2" w:rsidRDefault="00A0540F" w:rsidP="00A0540F">
      <w:pPr>
        <w:pStyle w:val="ListParagraph"/>
        <w:numPr>
          <w:ilvl w:val="0"/>
          <w:numId w:val="7"/>
        </w:numPr>
        <w:rPr>
          <w:rFonts w:ascii="Times New Roman" w:hAnsi="Times New Roman" w:cs="Times New Roman"/>
          <w:sz w:val="24"/>
          <w:szCs w:val="24"/>
        </w:rPr>
      </w:pPr>
      <w:r w:rsidRPr="003E67C2">
        <w:rPr>
          <w:rFonts w:ascii="Times New Roman" w:hAnsi="Times New Roman" w:cs="Times New Roman"/>
          <w:sz w:val="24"/>
          <w:szCs w:val="24"/>
        </w:rPr>
        <w:t>Supervised rest breaks</w:t>
      </w:r>
    </w:p>
    <w:p w14:paraId="6C713575" w14:textId="77777777" w:rsidR="00A0540F" w:rsidRPr="003E67C2" w:rsidRDefault="00A0540F" w:rsidP="00A0540F">
      <w:pPr>
        <w:pStyle w:val="ListParagraph"/>
        <w:numPr>
          <w:ilvl w:val="0"/>
          <w:numId w:val="7"/>
        </w:numPr>
        <w:rPr>
          <w:rFonts w:ascii="Times New Roman" w:hAnsi="Times New Roman" w:cs="Times New Roman"/>
          <w:sz w:val="24"/>
          <w:szCs w:val="24"/>
        </w:rPr>
      </w:pPr>
      <w:r w:rsidRPr="003E67C2">
        <w:rPr>
          <w:rFonts w:ascii="Times New Roman" w:hAnsi="Times New Roman" w:cs="Times New Roman"/>
          <w:sz w:val="24"/>
          <w:szCs w:val="24"/>
        </w:rPr>
        <w:t>25% extra time</w:t>
      </w:r>
    </w:p>
    <w:p w14:paraId="4E1CB8EC" w14:textId="77777777" w:rsidR="00A0540F" w:rsidRPr="003E67C2" w:rsidRDefault="00A0540F" w:rsidP="00A0540F">
      <w:pPr>
        <w:pStyle w:val="ListParagraph"/>
        <w:numPr>
          <w:ilvl w:val="0"/>
          <w:numId w:val="7"/>
        </w:numPr>
        <w:rPr>
          <w:rFonts w:ascii="Times New Roman" w:hAnsi="Times New Roman" w:cs="Times New Roman"/>
          <w:sz w:val="24"/>
          <w:szCs w:val="24"/>
        </w:rPr>
      </w:pPr>
      <w:r w:rsidRPr="003E67C2">
        <w:rPr>
          <w:rFonts w:ascii="Times New Roman" w:hAnsi="Times New Roman" w:cs="Times New Roman"/>
          <w:sz w:val="24"/>
          <w:szCs w:val="24"/>
        </w:rPr>
        <w:t>Access to a reader</w:t>
      </w:r>
    </w:p>
    <w:p w14:paraId="3EEF1378" w14:textId="77777777" w:rsidR="00A0540F" w:rsidRPr="003E67C2" w:rsidRDefault="00A0540F" w:rsidP="00A0540F">
      <w:pPr>
        <w:pStyle w:val="ListParagraph"/>
        <w:numPr>
          <w:ilvl w:val="0"/>
          <w:numId w:val="7"/>
        </w:numPr>
        <w:rPr>
          <w:rFonts w:ascii="Times New Roman" w:hAnsi="Times New Roman" w:cs="Times New Roman"/>
          <w:sz w:val="24"/>
          <w:szCs w:val="24"/>
        </w:rPr>
      </w:pPr>
      <w:r w:rsidRPr="003E67C2">
        <w:rPr>
          <w:rFonts w:ascii="Times New Roman" w:hAnsi="Times New Roman" w:cs="Times New Roman"/>
          <w:sz w:val="24"/>
          <w:szCs w:val="24"/>
        </w:rPr>
        <w:t>Use of a word processor</w:t>
      </w:r>
    </w:p>
    <w:p w14:paraId="74CAC559" w14:textId="77777777" w:rsidR="00A0540F" w:rsidRPr="003E67C2" w:rsidRDefault="00A0540F" w:rsidP="00A0540F">
      <w:pPr>
        <w:pStyle w:val="ListParagraph"/>
        <w:numPr>
          <w:ilvl w:val="0"/>
          <w:numId w:val="7"/>
        </w:numPr>
        <w:rPr>
          <w:rFonts w:ascii="Times New Roman" w:hAnsi="Times New Roman" w:cs="Times New Roman"/>
          <w:sz w:val="24"/>
          <w:szCs w:val="24"/>
        </w:rPr>
      </w:pPr>
      <w:r w:rsidRPr="003E67C2">
        <w:rPr>
          <w:rFonts w:ascii="Times New Roman" w:hAnsi="Times New Roman" w:cs="Times New Roman"/>
          <w:sz w:val="24"/>
          <w:szCs w:val="24"/>
        </w:rPr>
        <w:t>A prompter</w:t>
      </w:r>
    </w:p>
    <w:p w14:paraId="2201D09C" w14:textId="77777777" w:rsidR="00A0540F" w:rsidRPr="003E67C2" w:rsidRDefault="00A0540F" w:rsidP="00A0540F">
      <w:pPr>
        <w:pStyle w:val="ListParagraph"/>
        <w:numPr>
          <w:ilvl w:val="0"/>
          <w:numId w:val="7"/>
        </w:numPr>
        <w:rPr>
          <w:rFonts w:ascii="Times New Roman" w:hAnsi="Times New Roman" w:cs="Times New Roman"/>
          <w:sz w:val="24"/>
          <w:szCs w:val="24"/>
        </w:rPr>
      </w:pPr>
      <w:r w:rsidRPr="003E67C2">
        <w:rPr>
          <w:rFonts w:ascii="Times New Roman" w:hAnsi="Times New Roman" w:cs="Times New Roman"/>
          <w:sz w:val="24"/>
          <w:szCs w:val="24"/>
        </w:rPr>
        <w:t>Use of a bilingual dictionary</w:t>
      </w:r>
    </w:p>
    <w:p w14:paraId="0D52C9C5" w14:textId="77777777" w:rsidR="00A0540F" w:rsidRPr="003E67C2" w:rsidRDefault="00A0540F" w:rsidP="00A0540F">
      <w:pPr>
        <w:rPr>
          <w:rFonts w:ascii="Times New Roman" w:hAnsi="Times New Roman" w:cs="Times New Roman"/>
          <w:b/>
          <w:i/>
          <w:sz w:val="24"/>
          <w:szCs w:val="24"/>
        </w:rPr>
      </w:pPr>
      <w:r w:rsidRPr="003E67C2">
        <w:rPr>
          <w:rFonts w:ascii="Times New Roman" w:hAnsi="Times New Roman" w:cs="Times New Roman"/>
          <w:b/>
          <w:i/>
          <w:sz w:val="24"/>
          <w:szCs w:val="24"/>
        </w:rPr>
        <w:t xml:space="preserve">We are governed by the regulations set out by JCQ and while some parents choose to provide a report from an educational psychologist to support an application for access </w:t>
      </w:r>
      <w:r w:rsidRPr="003E67C2">
        <w:rPr>
          <w:rFonts w:ascii="Times New Roman" w:hAnsi="Times New Roman" w:cs="Times New Roman"/>
          <w:b/>
          <w:i/>
          <w:sz w:val="24"/>
          <w:szCs w:val="24"/>
        </w:rPr>
        <w:lastRenderedPageBreak/>
        <w:t>arrangements, it must be noted that on its own, this will not guarantee the arrangements requested.</w:t>
      </w:r>
    </w:p>
    <w:p w14:paraId="3C13551F" w14:textId="77777777" w:rsidR="00A0540F" w:rsidRPr="003E67C2" w:rsidRDefault="00A0540F" w:rsidP="00A0540F">
      <w:pPr>
        <w:rPr>
          <w:rFonts w:ascii="Times New Roman" w:hAnsi="Times New Roman" w:cs="Times New Roman"/>
          <w:sz w:val="24"/>
          <w:szCs w:val="24"/>
        </w:rPr>
      </w:pPr>
      <w:r w:rsidRPr="003E67C2">
        <w:rPr>
          <w:rFonts w:ascii="Times New Roman" w:hAnsi="Times New Roman" w:cs="Times New Roman"/>
          <w:sz w:val="24"/>
          <w:szCs w:val="24"/>
        </w:rPr>
        <w:t xml:space="preserve">We must show that a pupil suffers from a </w:t>
      </w:r>
      <w:r w:rsidRPr="003E67C2">
        <w:rPr>
          <w:rFonts w:ascii="Times New Roman" w:hAnsi="Times New Roman" w:cs="Times New Roman"/>
          <w:b/>
          <w:sz w:val="24"/>
          <w:szCs w:val="24"/>
        </w:rPr>
        <w:t>substantial</w:t>
      </w:r>
      <w:r w:rsidRPr="003E67C2">
        <w:rPr>
          <w:rFonts w:ascii="Times New Roman" w:hAnsi="Times New Roman" w:cs="Times New Roman"/>
          <w:sz w:val="24"/>
          <w:szCs w:val="24"/>
        </w:rPr>
        <w:t xml:space="preserve"> impairment which causes </w:t>
      </w:r>
      <w:r w:rsidRPr="003E67C2">
        <w:rPr>
          <w:rFonts w:ascii="Times New Roman" w:hAnsi="Times New Roman" w:cs="Times New Roman"/>
          <w:b/>
          <w:sz w:val="24"/>
          <w:szCs w:val="24"/>
        </w:rPr>
        <w:t>significantly</w:t>
      </w:r>
      <w:r w:rsidRPr="003E67C2">
        <w:rPr>
          <w:rFonts w:ascii="Times New Roman" w:hAnsi="Times New Roman" w:cs="Times New Roman"/>
          <w:sz w:val="24"/>
          <w:szCs w:val="24"/>
        </w:rPr>
        <w:t xml:space="preserve"> greater difficulty in learning than the majority of pupils their age (i.e. they are in the bottom 15% of the ability range).</w:t>
      </w:r>
    </w:p>
    <w:p w14:paraId="4CB555D6" w14:textId="77777777" w:rsidR="00A0540F" w:rsidRPr="003E67C2" w:rsidRDefault="00A0540F" w:rsidP="00A0540F">
      <w:pPr>
        <w:rPr>
          <w:rFonts w:ascii="Times New Roman" w:hAnsi="Times New Roman" w:cs="Times New Roman"/>
          <w:sz w:val="24"/>
          <w:szCs w:val="24"/>
        </w:rPr>
      </w:pPr>
      <w:r w:rsidRPr="003E67C2">
        <w:rPr>
          <w:rFonts w:ascii="Times New Roman" w:hAnsi="Times New Roman" w:cs="Times New Roman"/>
          <w:sz w:val="24"/>
          <w:szCs w:val="24"/>
        </w:rPr>
        <w:t>Within school, the general process we have to follow is:</w:t>
      </w:r>
    </w:p>
    <w:p w14:paraId="63AAC8D5" w14:textId="77777777" w:rsidR="00A0540F" w:rsidRPr="003E67C2" w:rsidRDefault="00A0540F" w:rsidP="00A0540F">
      <w:pPr>
        <w:pStyle w:val="ListParagraph"/>
        <w:numPr>
          <w:ilvl w:val="0"/>
          <w:numId w:val="8"/>
        </w:numPr>
        <w:rPr>
          <w:rFonts w:ascii="Times New Roman" w:hAnsi="Times New Roman" w:cs="Times New Roman"/>
          <w:sz w:val="24"/>
          <w:szCs w:val="24"/>
        </w:rPr>
      </w:pPr>
      <w:r w:rsidRPr="003E67C2">
        <w:rPr>
          <w:rFonts w:ascii="Times New Roman" w:hAnsi="Times New Roman" w:cs="Times New Roman"/>
          <w:sz w:val="24"/>
          <w:szCs w:val="24"/>
        </w:rPr>
        <w:t>A concern can be raised by a pupil, parent and/or teacher.</w:t>
      </w:r>
    </w:p>
    <w:p w14:paraId="29E78845" w14:textId="77777777" w:rsidR="00A0540F" w:rsidRPr="003E67C2" w:rsidRDefault="00A0540F" w:rsidP="00A0540F">
      <w:pPr>
        <w:pStyle w:val="ListParagraph"/>
        <w:numPr>
          <w:ilvl w:val="0"/>
          <w:numId w:val="8"/>
        </w:numPr>
        <w:rPr>
          <w:rFonts w:ascii="Times New Roman" w:hAnsi="Times New Roman" w:cs="Times New Roman"/>
          <w:sz w:val="24"/>
          <w:szCs w:val="24"/>
        </w:rPr>
      </w:pPr>
      <w:r w:rsidRPr="003E67C2">
        <w:rPr>
          <w:rFonts w:ascii="Times New Roman" w:hAnsi="Times New Roman" w:cs="Times New Roman"/>
          <w:sz w:val="24"/>
          <w:szCs w:val="24"/>
        </w:rPr>
        <w:t>Teachers monitor and assess the impact of the difficulty in the classroom.</w:t>
      </w:r>
    </w:p>
    <w:p w14:paraId="32638055" w14:textId="77777777" w:rsidR="00A0540F" w:rsidRPr="003E67C2" w:rsidRDefault="00A0540F" w:rsidP="00A0540F">
      <w:pPr>
        <w:pStyle w:val="ListParagraph"/>
        <w:numPr>
          <w:ilvl w:val="0"/>
          <w:numId w:val="8"/>
        </w:numPr>
        <w:rPr>
          <w:rFonts w:ascii="Times New Roman" w:hAnsi="Times New Roman" w:cs="Times New Roman"/>
          <w:sz w:val="24"/>
          <w:szCs w:val="24"/>
        </w:rPr>
      </w:pPr>
      <w:r w:rsidRPr="003E67C2">
        <w:rPr>
          <w:rFonts w:ascii="Times New Roman" w:hAnsi="Times New Roman" w:cs="Times New Roman"/>
          <w:sz w:val="24"/>
          <w:szCs w:val="24"/>
        </w:rPr>
        <w:t>Teachers collect evidence showing that, in timed conditions, work is not being completed to the standard expected.</w:t>
      </w:r>
    </w:p>
    <w:p w14:paraId="2E3EF860" w14:textId="77777777" w:rsidR="00A0540F" w:rsidRPr="003E67C2" w:rsidRDefault="00A0540F" w:rsidP="00A0540F">
      <w:pPr>
        <w:pStyle w:val="ListParagraph"/>
        <w:rPr>
          <w:rFonts w:ascii="Times New Roman" w:hAnsi="Times New Roman" w:cs="Times New Roman"/>
          <w:i/>
          <w:sz w:val="24"/>
          <w:szCs w:val="24"/>
        </w:rPr>
      </w:pPr>
      <w:r w:rsidRPr="003E67C2">
        <w:rPr>
          <w:rFonts w:ascii="Times New Roman" w:hAnsi="Times New Roman" w:cs="Times New Roman"/>
          <w:i/>
          <w:sz w:val="24"/>
          <w:szCs w:val="24"/>
        </w:rPr>
        <w:t xml:space="preserve">As we need to prove that the effect of the difficulty is </w:t>
      </w:r>
      <w:r w:rsidRPr="003E67C2">
        <w:rPr>
          <w:rFonts w:ascii="Times New Roman" w:hAnsi="Times New Roman" w:cs="Times New Roman"/>
          <w:b/>
          <w:i/>
          <w:sz w:val="24"/>
          <w:szCs w:val="24"/>
        </w:rPr>
        <w:t>long term</w:t>
      </w:r>
      <w:r w:rsidRPr="003E67C2">
        <w:rPr>
          <w:rFonts w:ascii="Times New Roman" w:hAnsi="Times New Roman" w:cs="Times New Roman"/>
          <w:i/>
          <w:sz w:val="24"/>
          <w:szCs w:val="24"/>
        </w:rPr>
        <w:t xml:space="preserve">, </w:t>
      </w:r>
      <w:r w:rsidRPr="003E67C2">
        <w:rPr>
          <w:rFonts w:ascii="Times New Roman" w:hAnsi="Times New Roman" w:cs="Times New Roman"/>
          <w:b/>
          <w:i/>
          <w:sz w:val="24"/>
          <w:szCs w:val="24"/>
        </w:rPr>
        <w:t>at least two terms</w:t>
      </w:r>
      <w:r w:rsidRPr="003E67C2">
        <w:rPr>
          <w:rFonts w:ascii="Times New Roman" w:hAnsi="Times New Roman" w:cs="Times New Roman"/>
          <w:i/>
          <w:sz w:val="24"/>
          <w:szCs w:val="24"/>
        </w:rPr>
        <w:t xml:space="preserve"> of evidence must be collected.</w:t>
      </w:r>
    </w:p>
    <w:p w14:paraId="40CB36E5" w14:textId="77777777" w:rsidR="00A0540F" w:rsidRPr="003E67C2" w:rsidRDefault="00A0540F" w:rsidP="00A0540F">
      <w:pPr>
        <w:pStyle w:val="ListParagraph"/>
        <w:numPr>
          <w:ilvl w:val="0"/>
          <w:numId w:val="8"/>
        </w:numPr>
        <w:rPr>
          <w:rFonts w:ascii="Times New Roman" w:hAnsi="Times New Roman" w:cs="Times New Roman"/>
          <w:sz w:val="24"/>
          <w:szCs w:val="24"/>
        </w:rPr>
      </w:pPr>
      <w:r w:rsidRPr="003E67C2">
        <w:rPr>
          <w:rFonts w:ascii="Times New Roman" w:hAnsi="Times New Roman" w:cs="Times New Roman"/>
          <w:sz w:val="24"/>
          <w:szCs w:val="24"/>
        </w:rPr>
        <w:t>This evidence is passed to the learning support department.</w:t>
      </w:r>
    </w:p>
    <w:p w14:paraId="0BF34B49" w14:textId="719246FC" w:rsidR="00523F54" w:rsidRPr="003E67C2" w:rsidRDefault="00A0540F" w:rsidP="00A0540F">
      <w:pPr>
        <w:pStyle w:val="ListParagraph"/>
        <w:numPr>
          <w:ilvl w:val="0"/>
          <w:numId w:val="8"/>
        </w:numPr>
        <w:rPr>
          <w:rFonts w:ascii="Times New Roman" w:hAnsi="Times New Roman" w:cs="Times New Roman"/>
          <w:sz w:val="24"/>
          <w:szCs w:val="24"/>
        </w:rPr>
      </w:pPr>
      <w:r w:rsidRPr="003E67C2">
        <w:rPr>
          <w:rFonts w:ascii="Times New Roman" w:hAnsi="Times New Roman" w:cs="Times New Roman"/>
          <w:sz w:val="24"/>
          <w:szCs w:val="24"/>
        </w:rPr>
        <w:t xml:space="preserve">The learning support department carries out appropriate testing to support the evidence collected </w:t>
      </w:r>
      <w:proofErr w:type="gramStart"/>
      <w:r w:rsidRPr="003E67C2">
        <w:rPr>
          <w:rFonts w:ascii="Times New Roman" w:hAnsi="Times New Roman" w:cs="Times New Roman"/>
          <w:sz w:val="24"/>
          <w:szCs w:val="24"/>
        </w:rPr>
        <w:t>in order to</w:t>
      </w:r>
      <w:proofErr w:type="gramEnd"/>
      <w:r w:rsidRPr="003E67C2">
        <w:rPr>
          <w:rFonts w:ascii="Times New Roman" w:hAnsi="Times New Roman" w:cs="Times New Roman"/>
          <w:sz w:val="24"/>
          <w:szCs w:val="24"/>
        </w:rPr>
        <w:t xml:space="preserve"> make an application to JCQ for access arrangements.</w:t>
      </w:r>
    </w:p>
    <w:p w14:paraId="29158B13" w14:textId="77777777" w:rsidR="00A0540F" w:rsidRPr="003E67C2" w:rsidRDefault="00A0540F" w:rsidP="00A0540F">
      <w:pPr>
        <w:rPr>
          <w:rFonts w:ascii="Times New Roman" w:hAnsi="Times New Roman" w:cs="Times New Roman"/>
          <w:b/>
          <w:sz w:val="24"/>
          <w:szCs w:val="24"/>
          <w:u w:val="single"/>
        </w:rPr>
      </w:pPr>
      <w:r w:rsidRPr="003E67C2">
        <w:rPr>
          <w:rFonts w:ascii="Times New Roman" w:hAnsi="Times New Roman" w:cs="Times New Roman"/>
          <w:b/>
          <w:sz w:val="24"/>
          <w:szCs w:val="24"/>
          <w:u w:val="single"/>
        </w:rPr>
        <w:t>Supervised Rest Breaks &amp; Extra Time</w:t>
      </w:r>
    </w:p>
    <w:p w14:paraId="3A852A79" w14:textId="77777777" w:rsidR="00A0540F" w:rsidRPr="003E67C2" w:rsidRDefault="00A0540F" w:rsidP="00A0540F">
      <w:pPr>
        <w:rPr>
          <w:rFonts w:ascii="Times New Roman" w:hAnsi="Times New Roman" w:cs="Times New Roman"/>
          <w:sz w:val="24"/>
          <w:szCs w:val="24"/>
        </w:rPr>
      </w:pPr>
      <w:r w:rsidRPr="003E67C2">
        <w:rPr>
          <w:rFonts w:ascii="Times New Roman" w:hAnsi="Times New Roman" w:cs="Times New Roman"/>
          <w:sz w:val="24"/>
          <w:szCs w:val="24"/>
        </w:rPr>
        <w:t>Extra time is the most commonly requested access arrangement.  However, we first have to consider whether supervised rest breaks are more appropriate.  These could be provided based on:</w:t>
      </w:r>
    </w:p>
    <w:p w14:paraId="21BB443E" w14:textId="77777777" w:rsidR="00A0540F" w:rsidRPr="003E67C2" w:rsidRDefault="00A0540F" w:rsidP="00A0540F">
      <w:pPr>
        <w:pStyle w:val="ListParagraph"/>
        <w:numPr>
          <w:ilvl w:val="0"/>
          <w:numId w:val="11"/>
        </w:numPr>
        <w:rPr>
          <w:rFonts w:ascii="Times New Roman" w:hAnsi="Times New Roman" w:cs="Times New Roman"/>
          <w:sz w:val="24"/>
          <w:szCs w:val="24"/>
        </w:rPr>
      </w:pPr>
      <w:r w:rsidRPr="003E67C2">
        <w:rPr>
          <w:rFonts w:ascii="Times New Roman" w:hAnsi="Times New Roman" w:cs="Times New Roman"/>
          <w:sz w:val="24"/>
          <w:szCs w:val="24"/>
        </w:rPr>
        <w:t>behavioural, social and emotional difficulties</w:t>
      </w:r>
    </w:p>
    <w:p w14:paraId="2835C1A9" w14:textId="77777777" w:rsidR="00A0540F" w:rsidRPr="003E67C2" w:rsidRDefault="00A0540F" w:rsidP="00A0540F">
      <w:pPr>
        <w:pStyle w:val="ListParagraph"/>
        <w:numPr>
          <w:ilvl w:val="0"/>
          <w:numId w:val="11"/>
        </w:numPr>
        <w:rPr>
          <w:rFonts w:ascii="Times New Roman" w:hAnsi="Times New Roman" w:cs="Times New Roman"/>
          <w:sz w:val="24"/>
          <w:szCs w:val="24"/>
        </w:rPr>
      </w:pPr>
      <w:r w:rsidRPr="003E67C2">
        <w:rPr>
          <w:rFonts w:ascii="Times New Roman" w:hAnsi="Times New Roman" w:cs="Times New Roman"/>
          <w:sz w:val="24"/>
          <w:szCs w:val="24"/>
        </w:rPr>
        <w:t>cognition and learning needs</w:t>
      </w:r>
    </w:p>
    <w:p w14:paraId="315340A5" w14:textId="77777777" w:rsidR="00A0540F" w:rsidRPr="003E67C2" w:rsidRDefault="00A0540F" w:rsidP="00A0540F">
      <w:pPr>
        <w:pStyle w:val="ListParagraph"/>
        <w:numPr>
          <w:ilvl w:val="0"/>
          <w:numId w:val="11"/>
        </w:numPr>
        <w:rPr>
          <w:rFonts w:ascii="Times New Roman" w:hAnsi="Times New Roman" w:cs="Times New Roman"/>
          <w:sz w:val="24"/>
          <w:szCs w:val="24"/>
        </w:rPr>
      </w:pPr>
      <w:r w:rsidRPr="003E67C2">
        <w:rPr>
          <w:rFonts w:ascii="Times New Roman" w:hAnsi="Times New Roman" w:cs="Times New Roman"/>
          <w:sz w:val="24"/>
          <w:szCs w:val="24"/>
        </w:rPr>
        <w:t>communication and interaction needs</w:t>
      </w:r>
    </w:p>
    <w:p w14:paraId="61E3C205" w14:textId="77777777" w:rsidR="00A0540F" w:rsidRPr="003E67C2" w:rsidRDefault="00A0540F" w:rsidP="00A0540F">
      <w:pPr>
        <w:pStyle w:val="ListParagraph"/>
        <w:numPr>
          <w:ilvl w:val="0"/>
          <w:numId w:val="11"/>
        </w:numPr>
        <w:rPr>
          <w:rFonts w:ascii="Times New Roman" w:hAnsi="Times New Roman" w:cs="Times New Roman"/>
          <w:sz w:val="24"/>
          <w:szCs w:val="24"/>
        </w:rPr>
      </w:pPr>
      <w:r w:rsidRPr="003E67C2">
        <w:rPr>
          <w:rFonts w:ascii="Times New Roman" w:hAnsi="Times New Roman" w:cs="Times New Roman"/>
          <w:sz w:val="24"/>
          <w:szCs w:val="24"/>
        </w:rPr>
        <w:t>a medical condition</w:t>
      </w:r>
    </w:p>
    <w:p w14:paraId="79972FFA" w14:textId="77777777" w:rsidR="00A0540F" w:rsidRPr="003E67C2" w:rsidRDefault="00A0540F" w:rsidP="00A0540F">
      <w:pPr>
        <w:pStyle w:val="ListParagraph"/>
        <w:numPr>
          <w:ilvl w:val="0"/>
          <w:numId w:val="11"/>
        </w:numPr>
        <w:rPr>
          <w:rFonts w:ascii="Times New Roman" w:hAnsi="Times New Roman" w:cs="Times New Roman"/>
          <w:sz w:val="24"/>
          <w:szCs w:val="24"/>
        </w:rPr>
      </w:pPr>
      <w:r w:rsidRPr="003E67C2">
        <w:rPr>
          <w:rFonts w:ascii="Times New Roman" w:hAnsi="Times New Roman" w:cs="Times New Roman"/>
          <w:sz w:val="24"/>
          <w:szCs w:val="24"/>
        </w:rPr>
        <w:t>a physical disability</w:t>
      </w:r>
    </w:p>
    <w:p w14:paraId="381874D2" w14:textId="77777777" w:rsidR="00A0540F" w:rsidRPr="003E67C2" w:rsidRDefault="00A0540F" w:rsidP="00A0540F">
      <w:pPr>
        <w:pStyle w:val="ListParagraph"/>
        <w:numPr>
          <w:ilvl w:val="0"/>
          <w:numId w:val="11"/>
        </w:numPr>
        <w:rPr>
          <w:rFonts w:ascii="Times New Roman" w:hAnsi="Times New Roman" w:cs="Times New Roman"/>
          <w:sz w:val="24"/>
          <w:szCs w:val="24"/>
        </w:rPr>
      </w:pPr>
      <w:r w:rsidRPr="003E67C2">
        <w:rPr>
          <w:rFonts w:ascii="Times New Roman" w:hAnsi="Times New Roman" w:cs="Times New Roman"/>
          <w:sz w:val="24"/>
          <w:szCs w:val="24"/>
        </w:rPr>
        <w:t xml:space="preserve">a psychological condition </w:t>
      </w:r>
    </w:p>
    <w:p w14:paraId="1D465E74" w14:textId="77777777" w:rsidR="00A0540F" w:rsidRPr="003E67C2" w:rsidRDefault="00A0540F" w:rsidP="00A0540F">
      <w:pPr>
        <w:pStyle w:val="ListParagraph"/>
        <w:numPr>
          <w:ilvl w:val="0"/>
          <w:numId w:val="11"/>
        </w:numPr>
        <w:rPr>
          <w:rFonts w:ascii="Times New Roman" w:hAnsi="Times New Roman" w:cs="Times New Roman"/>
          <w:sz w:val="24"/>
          <w:szCs w:val="24"/>
        </w:rPr>
      </w:pPr>
      <w:r w:rsidRPr="003E67C2">
        <w:rPr>
          <w:rFonts w:ascii="Times New Roman" w:hAnsi="Times New Roman" w:cs="Times New Roman"/>
          <w:sz w:val="24"/>
          <w:szCs w:val="24"/>
        </w:rPr>
        <w:t>a sensory impairment</w:t>
      </w:r>
    </w:p>
    <w:p w14:paraId="2FA24A87" w14:textId="77777777" w:rsidR="00A0540F" w:rsidRPr="003E67C2" w:rsidRDefault="00A0540F" w:rsidP="00A0540F">
      <w:pPr>
        <w:rPr>
          <w:rFonts w:ascii="Times New Roman" w:hAnsi="Times New Roman" w:cs="Times New Roman"/>
          <w:sz w:val="24"/>
          <w:szCs w:val="24"/>
        </w:rPr>
      </w:pPr>
      <w:r w:rsidRPr="003E67C2">
        <w:rPr>
          <w:rFonts w:ascii="Times New Roman" w:hAnsi="Times New Roman" w:cs="Times New Roman"/>
          <w:sz w:val="24"/>
          <w:szCs w:val="24"/>
        </w:rPr>
        <w:t>If rest breaks are not appropriate, the school has to show the following:</w:t>
      </w:r>
    </w:p>
    <w:p w14:paraId="0011F457" w14:textId="77777777" w:rsidR="00A0540F" w:rsidRPr="003E67C2" w:rsidRDefault="00A0540F" w:rsidP="00A0540F">
      <w:pPr>
        <w:pStyle w:val="ListParagraph"/>
        <w:numPr>
          <w:ilvl w:val="0"/>
          <w:numId w:val="10"/>
        </w:numPr>
        <w:rPr>
          <w:rFonts w:ascii="Times New Roman" w:hAnsi="Times New Roman" w:cs="Times New Roman"/>
          <w:sz w:val="24"/>
          <w:szCs w:val="24"/>
        </w:rPr>
      </w:pPr>
      <w:r w:rsidRPr="003E67C2">
        <w:rPr>
          <w:rFonts w:ascii="Times New Roman" w:hAnsi="Times New Roman" w:cs="Times New Roman"/>
          <w:sz w:val="24"/>
          <w:szCs w:val="24"/>
        </w:rPr>
        <w:t xml:space="preserve">the pupil has an impairment which has a </w:t>
      </w:r>
      <w:r w:rsidRPr="003E67C2">
        <w:rPr>
          <w:rFonts w:ascii="Times New Roman" w:hAnsi="Times New Roman" w:cs="Times New Roman"/>
          <w:b/>
          <w:sz w:val="24"/>
          <w:szCs w:val="24"/>
        </w:rPr>
        <w:t>substantial</w:t>
      </w:r>
      <w:r w:rsidRPr="003E67C2">
        <w:rPr>
          <w:rFonts w:ascii="Times New Roman" w:hAnsi="Times New Roman" w:cs="Times New Roman"/>
          <w:sz w:val="24"/>
          <w:szCs w:val="24"/>
        </w:rPr>
        <w:t xml:space="preserve"> and </w:t>
      </w:r>
      <w:r w:rsidRPr="003E67C2">
        <w:rPr>
          <w:rFonts w:ascii="Times New Roman" w:hAnsi="Times New Roman" w:cs="Times New Roman"/>
          <w:b/>
          <w:sz w:val="24"/>
          <w:szCs w:val="24"/>
        </w:rPr>
        <w:t>long term</w:t>
      </w:r>
      <w:r w:rsidRPr="003E67C2">
        <w:rPr>
          <w:rFonts w:ascii="Times New Roman" w:hAnsi="Times New Roman" w:cs="Times New Roman"/>
          <w:sz w:val="24"/>
          <w:szCs w:val="24"/>
        </w:rPr>
        <w:t xml:space="preserve"> adverse effect on their speed of processing</w:t>
      </w:r>
    </w:p>
    <w:p w14:paraId="4BD7522C" w14:textId="77777777" w:rsidR="00A0540F" w:rsidRPr="003E67C2" w:rsidRDefault="00A0540F" w:rsidP="00A0540F">
      <w:pPr>
        <w:pStyle w:val="ListParagraph"/>
        <w:numPr>
          <w:ilvl w:val="0"/>
          <w:numId w:val="10"/>
        </w:numPr>
        <w:rPr>
          <w:rFonts w:ascii="Times New Roman" w:hAnsi="Times New Roman" w:cs="Times New Roman"/>
          <w:sz w:val="24"/>
          <w:szCs w:val="24"/>
        </w:rPr>
      </w:pPr>
      <w:r w:rsidRPr="003E67C2">
        <w:rPr>
          <w:rFonts w:ascii="Times New Roman" w:hAnsi="Times New Roman" w:cs="Times New Roman"/>
          <w:sz w:val="24"/>
          <w:szCs w:val="24"/>
        </w:rPr>
        <w:t xml:space="preserve">the pupil has </w:t>
      </w:r>
      <w:r w:rsidRPr="003E67C2">
        <w:rPr>
          <w:rFonts w:ascii="Times New Roman" w:hAnsi="Times New Roman" w:cs="Times New Roman"/>
          <w:b/>
          <w:sz w:val="24"/>
          <w:szCs w:val="24"/>
        </w:rPr>
        <w:t>persistent</w:t>
      </w:r>
      <w:r w:rsidRPr="003E67C2">
        <w:rPr>
          <w:rFonts w:ascii="Times New Roman" w:hAnsi="Times New Roman" w:cs="Times New Roman"/>
          <w:sz w:val="24"/>
          <w:szCs w:val="24"/>
        </w:rPr>
        <w:t xml:space="preserve"> and </w:t>
      </w:r>
      <w:r w:rsidRPr="003E67C2">
        <w:rPr>
          <w:rFonts w:ascii="Times New Roman" w:hAnsi="Times New Roman" w:cs="Times New Roman"/>
          <w:b/>
          <w:sz w:val="24"/>
          <w:szCs w:val="24"/>
        </w:rPr>
        <w:t>significant</w:t>
      </w:r>
      <w:r w:rsidRPr="003E67C2">
        <w:rPr>
          <w:rFonts w:ascii="Times New Roman" w:hAnsi="Times New Roman" w:cs="Times New Roman"/>
          <w:sz w:val="24"/>
          <w:szCs w:val="24"/>
        </w:rPr>
        <w:t xml:space="preserve"> difficulties when accessing and processing information</w:t>
      </w:r>
    </w:p>
    <w:p w14:paraId="1E782E0A" w14:textId="77777777" w:rsidR="00A0540F" w:rsidRPr="003E67C2" w:rsidRDefault="00A0540F" w:rsidP="00A0540F">
      <w:pPr>
        <w:pStyle w:val="ListParagraph"/>
        <w:numPr>
          <w:ilvl w:val="0"/>
          <w:numId w:val="10"/>
        </w:numPr>
        <w:rPr>
          <w:rFonts w:ascii="Times New Roman" w:hAnsi="Times New Roman" w:cs="Times New Roman"/>
          <w:sz w:val="24"/>
          <w:szCs w:val="24"/>
        </w:rPr>
      </w:pPr>
      <w:r w:rsidRPr="003E67C2">
        <w:rPr>
          <w:rFonts w:ascii="Times New Roman" w:hAnsi="Times New Roman" w:cs="Times New Roman"/>
          <w:sz w:val="24"/>
          <w:szCs w:val="24"/>
        </w:rPr>
        <w:t>how the disability/difficulty has impacted on teaching and learning in the classroom</w:t>
      </w:r>
    </w:p>
    <w:p w14:paraId="038B04C3" w14:textId="77777777" w:rsidR="00A0540F" w:rsidRPr="003E67C2" w:rsidRDefault="00A0540F" w:rsidP="00A0540F">
      <w:pPr>
        <w:pStyle w:val="ListParagraph"/>
        <w:numPr>
          <w:ilvl w:val="0"/>
          <w:numId w:val="10"/>
        </w:numPr>
        <w:rPr>
          <w:rFonts w:ascii="Times New Roman" w:hAnsi="Times New Roman" w:cs="Times New Roman"/>
          <w:sz w:val="24"/>
          <w:szCs w:val="24"/>
        </w:rPr>
      </w:pPr>
      <w:r w:rsidRPr="003E67C2">
        <w:rPr>
          <w:rFonts w:ascii="Times New Roman" w:hAnsi="Times New Roman" w:cs="Times New Roman"/>
          <w:sz w:val="24"/>
          <w:szCs w:val="24"/>
        </w:rPr>
        <w:t>the involvement of teaching staff in determining the need for extra time</w:t>
      </w:r>
    </w:p>
    <w:p w14:paraId="07425920" w14:textId="77777777" w:rsidR="00A0540F" w:rsidRPr="003E67C2" w:rsidRDefault="00A0540F" w:rsidP="00A0540F">
      <w:pPr>
        <w:pStyle w:val="ListParagraph"/>
        <w:numPr>
          <w:ilvl w:val="0"/>
          <w:numId w:val="10"/>
        </w:numPr>
        <w:rPr>
          <w:rFonts w:ascii="Times New Roman" w:hAnsi="Times New Roman" w:cs="Times New Roman"/>
          <w:sz w:val="24"/>
          <w:szCs w:val="24"/>
        </w:rPr>
      </w:pPr>
      <w:r w:rsidRPr="003E67C2">
        <w:rPr>
          <w:rFonts w:ascii="Times New Roman" w:hAnsi="Times New Roman" w:cs="Times New Roman"/>
          <w:sz w:val="24"/>
          <w:szCs w:val="24"/>
        </w:rPr>
        <w:t xml:space="preserve">the pupil would be at a </w:t>
      </w:r>
      <w:r w:rsidRPr="003E67C2">
        <w:rPr>
          <w:rFonts w:ascii="Times New Roman" w:hAnsi="Times New Roman" w:cs="Times New Roman"/>
          <w:b/>
          <w:sz w:val="24"/>
          <w:szCs w:val="24"/>
        </w:rPr>
        <w:t>substantial</w:t>
      </w:r>
      <w:r w:rsidRPr="003E67C2">
        <w:rPr>
          <w:rFonts w:ascii="Times New Roman" w:hAnsi="Times New Roman" w:cs="Times New Roman"/>
          <w:sz w:val="24"/>
          <w:szCs w:val="24"/>
        </w:rPr>
        <w:t xml:space="preserve"> disadvantage without extra time</w:t>
      </w:r>
    </w:p>
    <w:p w14:paraId="1761E184" w14:textId="77777777" w:rsidR="00A0540F" w:rsidRPr="003E67C2" w:rsidRDefault="00A0540F" w:rsidP="00A0540F">
      <w:pPr>
        <w:pStyle w:val="ListParagraph"/>
        <w:numPr>
          <w:ilvl w:val="0"/>
          <w:numId w:val="10"/>
        </w:numPr>
        <w:rPr>
          <w:rFonts w:ascii="Times New Roman" w:hAnsi="Times New Roman" w:cs="Times New Roman"/>
          <w:sz w:val="24"/>
          <w:szCs w:val="24"/>
        </w:rPr>
      </w:pPr>
      <w:r w:rsidRPr="003E67C2">
        <w:rPr>
          <w:rFonts w:ascii="Times New Roman" w:hAnsi="Times New Roman" w:cs="Times New Roman"/>
          <w:sz w:val="24"/>
          <w:szCs w:val="24"/>
        </w:rPr>
        <w:t xml:space="preserve">extra time is the pupil’s </w:t>
      </w:r>
      <w:r w:rsidRPr="003E67C2">
        <w:rPr>
          <w:rFonts w:ascii="Times New Roman" w:hAnsi="Times New Roman" w:cs="Times New Roman"/>
          <w:b/>
          <w:sz w:val="24"/>
          <w:szCs w:val="24"/>
        </w:rPr>
        <w:t>normal way of working</w:t>
      </w:r>
      <w:r w:rsidRPr="003E67C2">
        <w:rPr>
          <w:rFonts w:ascii="Times New Roman" w:hAnsi="Times New Roman" w:cs="Times New Roman"/>
          <w:sz w:val="24"/>
          <w:szCs w:val="24"/>
        </w:rPr>
        <w:t xml:space="preserve"> within the school as a direct consequence of their disability</w:t>
      </w:r>
    </w:p>
    <w:p w14:paraId="211543F8" w14:textId="77777777" w:rsidR="00A0540F" w:rsidRPr="003E67C2" w:rsidRDefault="00A0540F" w:rsidP="00A0540F">
      <w:pPr>
        <w:rPr>
          <w:rFonts w:ascii="Times New Roman" w:hAnsi="Times New Roman" w:cs="Times New Roman"/>
          <w:sz w:val="24"/>
          <w:szCs w:val="24"/>
        </w:rPr>
      </w:pPr>
      <w:r w:rsidRPr="003E67C2">
        <w:rPr>
          <w:rFonts w:ascii="Times New Roman" w:hAnsi="Times New Roman" w:cs="Times New Roman"/>
          <w:sz w:val="24"/>
          <w:szCs w:val="24"/>
        </w:rPr>
        <w:lastRenderedPageBreak/>
        <w:t>This evidence can be supported with, for example:</w:t>
      </w:r>
    </w:p>
    <w:p w14:paraId="47DD51B7" w14:textId="77777777" w:rsidR="00A0540F" w:rsidRPr="003E67C2" w:rsidRDefault="00A0540F" w:rsidP="00A0540F">
      <w:pPr>
        <w:pStyle w:val="ListParagraph"/>
        <w:numPr>
          <w:ilvl w:val="0"/>
          <w:numId w:val="12"/>
        </w:numPr>
        <w:rPr>
          <w:rFonts w:ascii="Times New Roman" w:hAnsi="Times New Roman" w:cs="Times New Roman"/>
          <w:sz w:val="24"/>
          <w:szCs w:val="24"/>
        </w:rPr>
      </w:pPr>
      <w:r w:rsidRPr="003E67C2">
        <w:rPr>
          <w:rFonts w:ascii="Times New Roman" w:hAnsi="Times New Roman" w:cs="Times New Roman"/>
          <w:sz w:val="24"/>
          <w:szCs w:val="24"/>
        </w:rPr>
        <w:t>a letter from CAMHS, a clinical psychologist, a hospital consultant, a psychiatrist; or</w:t>
      </w:r>
    </w:p>
    <w:p w14:paraId="1094C468" w14:textId="77777777" w:rsidR="00A0540F" w:rsidRPr="003E67C2" w:rsidRDefault="00A0540F" w:rsidP="00A0540F">
      <w:pPr>
        <w:pStyle w:val="ListParagraph"/>
        <w:numPr>
          <w:ilvl w:val="0"/>
          <w:numId w:val="12"/>
        </w:numPr>
        <w:rPr>
          <w:rFonts w:ascii="Times New Roman" w:hAnsi="Times New Roman" w:cs="Times New Roman"/>
          <w:sz w:val="24"/>
          <w:szCs w:val="24"/>
        </w:rPr>
      </w:pPr>
      <w:r w:rsidRPr="003E67C2">
        <w:rPr>
          <w:rFonts w:ascii="Times New Roman" w:hAnsi="Times New Roman" w:cs="Times New Roman"/>
          <w:sz w:val="24"/>
          <w:szCs w:val="24"/>
        </w:rPr>
        <w:t>a letter from the Local Authority Educational Psychology Service, Local Authority Sensory Impairment Service or Occupational Health Service; or</w:t>
      </w:r>
    </w:p>
    <w:p w14:paraId="363F84FA" w14:textId="77777777" w:rsidR="00A0540F" w:rsidRPr="003E67C2" w:rsidRDefault="00A0540F" w:rsidP="00A0540F">
      <w:pPr>
        <w:pStyle w:val="ListParagraph"/>
        <w:numPr>
          <w:ilvl w:val="0"/>
          <w:numId w:val="12"/>
        </w:numPr>
        <w:rPr>
          <w:rFonts w:ascii="Times New Roman" w:hAnsi="Times New Roman" w:cs="Times New Roman"/>
          <w:sz w:val="24"/>
          <w:szCs w:val="24"/>
        </w:rPr>
      </w:pPr>
      <w:r w:rsidRPr="003E67C2">
        <w:rPr>
          <w:rFonts w:ascii="Times New Roman" w:hAnsi="Times New Roman" w:cs="Times New Roman"/>
          <w:sz w:val="24"/>
          <w:szCs w:val="24"/>
        </w:rPr>
        <w:t>a letter from a Speech and Language Therapist; or</w:t>
      </w:r>
    </w:p>
    <w:p w14:paraId="3DDD3154" w14:textId="020DC232" w:rsidR="00A0540F" w:rsidRPr="003E67C2" w:rsidRDefault="00A0540F" w:rsidP="00A0540F">
      <w:pPr>
        <w:pStyle w:val="ListParagraph"/>
        <w:numPr>
          <w:ilvl w:val="0"/>
          <w:numId w:val="12"/>
        </w:numPr>
        <w:rPr>
          <w:rFonts w:ascii="Times New Roman" w:hAnsi="Times New Roman" w:cs="Times New Roman"/>
          <w:sz w:val="24"/>
          <w:szCs w:val="24"/>
        </w:rPr>
      </w:pPr>
      <w:r w:rsidRPr="003E67C2">
        <w:rPr>
          <w:rFonts w:ascii="Times New Roman" w:hAnsi="Times New Roman" w:cs="Times New Roman"/>
          <w:sz w:val="24"/>
          <w:szCs w:val="24"/>
        </w:rPr>
        <w:t xml:space="preserve">an Education, Health and Care Plan, </w:t>
      </w:r>
      <w:r w:rsidRPr="003E67C2">
        <w:rPr>
          <w:rFonts w:ascii="Times New Roman" w:hAnsi="Times New Roman" w:cs="Times New Roman"/>
          <w:b/>
          <w:sz w:val="24"/>
          <w:szCs w:val="24"/>
        </w:rPr>
        <w:t>which confirms the pupil’s disability</w:t>
      </w:r>
      <w:r w:rsidRPr="003E67C2">
        <w:rPr>
          <w:rFonts w:ascii="Times New Roman" w:hAnsi="Times New Roman" w:cs="Times New Roman"/>
          <w:sz w:val="24"/>
          <w:szCs w:val="24"/>
        </w:rPr>
        <w:t>.</w:t>
      </w:r>
    </w:p>
    <w:p w14:paraId="69BA3A6E" w14:textId="77777777" w:rsidR="00A0540F" w:rsidRPr="003E67C2" w:rsidRDefault="00903CF7" w:rsidP="00A0540F">
      <w:pPr>
        <w:rPr>
          <w:rFonts w:ascii="Times New Roman" w:hAnsi="Times New Roman" w:cs="Times New Roman"/>
          <w:b/>
          <w:sz w:val="24"/>
          <w:szCs w:val="24"/>
        </w:rPr>
      </w:pPr>
      <w:r w:rsidRPr="003E67C2">
        <w:rPr>
          <w:rFonts w:ascii="Times New Roman" w:hAnsi="Times New Roman" w:cs="Times New Roman"/>
          <w:b/>
          <w:sz w:val="24"/>
          <w:szCs w:val="24"/>
        </w:rPr>
        <w:t>As with a report from an Educational P</w:t>
      </w:r>
      <w:r w:rsidR="00A0540F" w:rsidRPr="003E67C2">
        <w:rPr>
          <w:rFonts w:ascii="Times New Roman" w:hAnsi="Times New Roman" w:cs="Times New Roman"/>
          <w:b/>
          <w:sz w:val="24"/>
          <w:szCs w:val="24"/>
        </w:rPr>
        <w:t>sychologist, a letter from the above on its own does not guarantee the arrangements requested.</w:t>
      </w:r>
    </w:p>
    <w:p w14:paraId="0F9BDF07" w14:textId="13BA17C1" w:rsidR="00523F54" w:rsidRPr="003E67C2" w:rsidRDefault="00A0540F" w:rsidP="00A0540F">
      <w:pPr>
        <w:rPr>
          <w:rFonts w:ascii="Times New Roman" w:hAnsi="Times New Roman" w:cs="Times New Roman"/>
          <w:b/>
          <w:sz w:val="24"/>
          <w:szCs w:val="24"/>
        </w:rPr>
      </w:pPr>
      <w:r w:rsidRPr="003E67C2">
        <w:rPr>
          <w:rFonts w:ascii="Times New Roman" w:hAnsi="Times New Roman" w:cs="Times New Roman"/>
          <w:b/>
          <w:sz w:val="24"/>
          <w:szCs w:val="24"/>
        </w:rPr>
        <w:t>PLEASE BE AWARE THAT IF EXTRA TIME IS NOT USED, IT CAN BE TAKEN AWAY AS WE NEED TO CONTINUE TO PROVE THAT IT IS NECESSARY.</w:t>
      </w:r>
    </w:p>
    <w:p w14:paraId="1985C697" w14:textId="77777777" w:rsidR="00A0540F" w:rsidRPr="003E67C2" w:rsidRDefault="00A0540F" w:rsidP="00A0540F">
      <w:pPr>
        <w:rPr>
          <w:rFonts w:ascii="Times New Roman" w:hAnsi="Times New Roman" w:cs="Times New Roman"/>
          <w:b/>
          <w:sz w:val="24"/>
          <w:szCs w:val="24"/>
          <w:u w:val="single"/>
        </w:rPr>
      </w:pPr>
      <w:r w:rsidRPr="003E67C2">
        <w:rPr>
          <w:rFonts w:ascii="Times New Roman" w:hAnsi="Times New Roman" w:cs="Times New Roman"/>
          <w:b/>
          <w:sz w:val="24"/>
          <w:szCs w:val="24"/>
          <w:u w:val="single"/>
        </w:rPr>
        <w:t>Word Processing</w:t>
      </w:r>
    </w:p>
    <w:p w14:paraId="3C204E78" w14:textId="77777777" w:rsidR="00A0540F" w:rsidRPr="003E67C2" w:rsidRDefault="00A0540F" w:rsidP="00A0540F">
      <w:pPr>
        <w:rPr>
          <w:rFonts w:ascii="Times New Roman" w:hAnsi="Times New Roman" w:cs="Times New Roman"/>
          <w:sz w:val="24"/>
          <w:szCs w:val="24"/>
        </w:rPr>
      </w:pPr>
      <w:r w:rsidRPr="003E67C2">
        <w:rPr>
          <w:rFonts w:ascii="Times New Roman" w:hAnsi="Times New Roman" w:cs="Times New Roman"/>
          <w:sz w:val="24"/>
          <w:szCs w:val="24"/>
        </w:rPr>
        <w:t xml:space="preserve">Pupils may be allowed to use a word processor in exams, though it should be noted that </w:t>
      </w:r>
      <w:r w:rsidR="00913427" w:rsidRPr="003E67C2">
        <w:rPr>
          <w:rFonts w:ascii="Times New Roman" w:hAnsi="Times New Roman" w:cs="Times New Roman"/>
          <w:sz w:val="24"/>
          <w:szCs w:val="24"/>
        </w:rPr>
        <w:t>spell check</w:t>
      </w:r>
      <w:r w:rsidRPr="003E67C2">
        <w:rPr>
          <w:rFonts w:ascii="Times New Roman" w:hAnsi="Times New Roman" w:cs="Times New Roman"/>
          <w:sz w:val="24"/>
          <w:szCs w:val="24"/>
        </w:rPr>
        <w:t xml:space="preserve"> will be disabled if marks are to be awarded for spelling, punctuation and grammar (</w:t>
      </w:r>
      <w:proofErr w:type="spellStart"/>
      <w:r w:rsidRPr="003E67C2">
        <w:rPr>
          <w:rFonts w:ascii="Times New Roman" w:hAnsi="Times New Roman" w:cs="Times New Roman"/>
          <w:sz w:val="24"/>
          <w:szCs w:val="24"/>
        </w:rPr>
        <w:t>SPaG</w:t>
      </w:r>
      <w:proofErr w:type="spellEnd"/>
      <w:r w:rsidRPr="003E67C2">
        <w:rPr>
          <w:rFonts w:ascii="Times New Roman" w:hAnsi="Times New Roman" w:cs="Times New Roman"/>
          <w:sz w:val="24"/>
          <w:szCs w:val="24"/>
        </w:rPr>
        <w:t xml:space="preserve">).  In order for the school to permit the use of a word processor, we need to show that it is the pupil’s </w:t>
      </w:r>
      <w:r w:rsidRPr="003E67C2">
        <w:rPr>
          <w:rFonts w:ascii="Times New Roman" w:hAnsi="Times New Roman" w:cs="Times New Roman"/>
          <w:b/>
          <w:sz w:val="24"/>
          <w:szCs w:val="24"/>
        </w:rPr>
        <w:t>normal way of working</w:t>
      </w:r>
      <w:r w:rsidRPr="003E67C2">
        <w:rPr>
          <w:rFonts w:ascii="Times New Roman" w:hAnsi="Times New Roman" w:cs="Times New Roman"/>
          <w:sz w:val="24"/>
          <w:szCs w:val="24"/>
        </w:rPr>
        <w:t xml:space="preserve"> and that it is appropriate to their needs.  For example, they have:</w:t>
      </w:r>
    </w:p>
    <w:p w14:paraId="3E6F339A" w14:textId="77777777" w:rsidR="00A0540F" w:rsidRPr="003E67C2" w:rsidRDefault="00A0540F" w:rsidP="00A0540F">
      <w:pPr>
        <w:pStyle w:val="ListParagraph"/>
        <w:numPr>
          <w:ilvl w:val="0"/>
          <w:numId w:val="9"/>
        </w:numPr>
        <w:rPr>
          <w:rFonts w:ascii="Times New Roman" w:hAnsi="Times New Roman" w:cs="Times New Roman"/>
          <w:sz w:val="24"/>
          <w:szCs w:val="24"/>
        </w:rPr>
      </w:pPr>
      <w:r w:rsidRPr="003E67C2">
        <w:rPr>
          <w:rFonts w:ascii="Times New Roman" w:hAnsi="Times New Roman" w:cs="Times New Roman"/>
          <w:sz w:val="24"/>
          <w:szCs w:val="24"/>
        </w:rPr>
        <w:t>a learning difficulty which affects their ability to write legibly</w:t>
      </w:r>
    </w:p>
    <w:p w14:paraId="4B1B64E6" w14:textId="77777777" w:rsidR="00A0540F" w:rsidRPr="003E67C2" w:rsidRDefault="00A0540F" w:rsidP="00A0540F">
      <w:pPr>
        <w:pStyle w:val="ListParagraph"/>
        <w:numPr>
          <w:ilvl w:val="0"/>
          <w:numId w:val="9"/>
        </w:numPr>
        <w:rPr>
          <w:rFonts w:ascii="Times New Roman" w:hAnsi="Times New Roman" w:cs="Times New Roman"/>
          <w:sz w:val="24"/>
          <w:szCs w:val="24"/>
        </w:rPr>
      </w:pPr>
      <w:r w:rsidRPr="003E67C2">
        <w:rPr>
          <w:rFonts w:ascii="Times New Roman" w:hAnsi="Times New Roman" w:cs="Times New Roman"/>
          <w:sz w:val="24"/>
          <w:szCs w:val="24"/>
        </w:rPr>
        <w:t>a medical condition affecting their handwriting</w:t>
      </w:r>
    </w:p>
    <w:p w14:paraId="74FAB01B" w14:textId="77777777" w:rsidR="00A0540F" w:rsidRPr="003E67C2" w:rsidRDefault="00A0540F" w:rsidP="00A0540F">
      <w:pPr>
        <w:pStyle w:val="ListParagraph"/>
        <w:numPr>
          <w:ilvl w:val="0"/>
          <w:numId w:val="9"/>
        </w:numPr>
        <w:rPr>
          <w:rFonts w:ascii="Times New Roman" w:hAnsi="Times New Roman" w:cs="Times New Roman"/>
          <w:sz w:val="24"/>
          <w:szCs w:val="24"/>
        </w:rPr>
      </w:pPr>
      <w:r w:rsidRPr="003E67C2">
        <w:rPr>
          <w:rFonts w:ascii="Times New Roman" w:hAnsi="Times New Roman" w:cs="Times New Roman"/>
          <w:sz w:val="24"/>
          <w:szCs w:val="24"/>
        </w:rPr>
        <w:t>a physical disability</w:t>
      </w:r>
    </w:p>
    <w:p w14:paraId="5042F2DE" w14:textId="77777777" w:rsidR="00A0540F" w:rsidRPr="003E67C2" w:rsidRDefault="00A0540F" w:rsidP="00A0540F">
      <w:pPr>
        <w:pStyle w:val="ListParagraph"/>
        <w:numPr>
          <w:ilvl w:val="0"/>
          <w:numId w:val="9"/>
        </w:numPr>
        <w:rPr>
          <w:rFonts w:ascii="Times New Roman" w:hAnsi="Times New Roman" w:cs="Times New Roman"/>
          <w:sz w:val="24"/>
          <w:szCs w:val="24"/>
        </w:rPr>
      </w:pPr>
      <w:r w:rsidRPr="003E67C2">
        <w:rPr>
          <w:rFonts w:ascii="Times New Roman" w:hAnsi="Times New Roman" w:cs="Times New Roman"/>
          <w:sz w:val="24"/>
          <w:szCs w:val="24"/>
        </w:rPr>
        <w:t>poor handwriting which is extremely difficult to read</w:t>
      </w:r>
    </w:p>
    <w:p w14:paraId="336C209E" w14:textId="77777777" w:rsidR="00152DC2" w:rsidRPr="003E67C2" w:rsidRDefault="00152DC2" w:rsidP="00A0540F">
      <w:pPr>
        <w:ind w:left="360"/>
        <w:rPr>
          <w:rFonts w:ascii="Times New Roman" w:hAnsi="Times New Roman" w:cs="Times New Roman"/>
          <w:sz w:val="24"/>
          <w:szCs w:val="24"/>
        </w:rPr>
      </w:pPr>
    </w:p>
    <w:p w14:paraId="562C0B70" w14:textId="77777777" w:rsidR="002836A7" w:rsidRPr="003E67C2" w:rsidRDefault="00D304BA" w:rsidP="008B3F7C">
      <w:pPr>
        <w:ind w:left="360" w:hanging="360"/>
        <w:rPr>
          <w:rFonts w:ascii="Times New Roman" w:hAnsi="Times New Roman" w:cs="Times New Roman"/>
          <w:b/>
          <w:sz w:val="24"/>
          <w:szCs w:val="24"/>
        </w:rPr>
      </w:pPr>
      <w:r w:rsidRPr="003E67C2">
        <w:rPr>
          <w:rFonts w:ascii="Times New Roman" w:hAnsi="Times New Roman" w:cs="Times New Roman"/>
          <w:b/>
          <w:sz w:val="24"/>
          <w:szCs w:val="24"/>
        </w:rPr>
        <w:t>(5) PUPIL PROVISION</w:t>
      </w:r>
      <w:proofErr w:type="gramStart"/>
      <w:r w:rsidR="00060CE6" w:rsidRPr="003E67C2">
        <w:rPr>
          <w:rFonts w:ascii="Times New Roman" w:hAnsi="Times New Roman" w:cs="Times New Roman"/>
          <w:b/>
          <w:sz w:val="24"/>
          <w:szCs w:val="24"/>
        </w:rPr>
        <w:t>….A</w:t>
      </w:r>
      <w:proofErr w:type="gramEnd"/>
      <w:r w:rsidR="00060CE6" w:rsidRPr="003E67C2">
        <w:rPr>
          <w:rFonts w:ascii="Times New Roman" w:hAnsi="Times New Roman" w:cs="Times New Roman"/>
          <w:b/>
          <w:sz w:val="24"/>
          <w:szCs w:val="24"/>
        </w:rPr>
        <w:t xml:space="preserve"> GRADUATED APPROACH</w:t>
      </w:r>
    </w:p>
    <w:p w14:paraId="72BFB0CF" w14:textId="77777777" w:rsidR="0086668E" w:rsidRPr="003E67C2" w:rsidRDefault="008D52D9" w:rsidP="008B3F7C">
      <w:pPr>
        <w:ind w:left="360" w:hanging="360"/>
        <w:rPr>
          <w:rFonts w:ascii="Times New Roman" w:hAnsi="Times New Roman" w:cs="Times New Roman"/>
          <w:sz w:val="24"/>
          <w:szCs w:val="24"/>
        </w:rPr>
      </w:pPr>
      <w:r w:rsidRPr="003E67C2">
        <w:rPr>
          <w:rFonts w:ascii="Times New Roman" w:hAnsi="Times New Roman" w:cs="Times New Roman"/>
          <w:sz w:val="24"/>
          <w:szCs w:val="24"/>
        </w:rPr>
        <w:t>5.1 The subject teacher will deliver</w:t>
      </w:r>
      <w:r w:rsidR="0086668E" w:rsidRPr="003E67C2">
        <w:rPr>
          <w:rFonts w:ascii="Times New Roman" w:hAnsi="Times New Roman" w:cs="Times New Roman"/>
          <w:sz w:val="24"/>
          <w:szCs w:val="24"/>
        </w:rPr>
        <w:t xml:space="preserve"> their</w:t>
      </w:r>
      <w:r w:rsidRPr="003E67C2">
        <w:rPr>
          <w:rFonts w:ascii="Times New Roman" w:hAnsi="Times New Roman" w:cs="Times New Roman"/>
          <w:sz w:val="24"/>
          <w:szCs w:val="24"/>
        </w:rPr>
        <w:t xml:space="preserve"> material using </w:t>
      </w:r>
      <w:r w:rsidR="007D79BD" w:rsidRPr="003E67C2">
        <w:rPr>
          <w:rFonts w:ascii="Times New Roman" w:hAnsi="Times New Roman" w:cs="Times New Roman"/>
          <w:sz w:val="24"/>
          <w:szCs w:val="24"/>
        </w:rPr>
        <w:t xml:space="preserve">multi –sensory </w:t>
      </w:r>
      <w:r w:rsidR="0086668E" w:rsidRPr="003E67C2">
        <w:rPr>
          <w:rFonts w:ascii="Times New Roman" w:hAnsi="Times New Roman" w:cs="Times New Roman"/>
          <w:sz w:val="24"/>
          <w:szCs w:val="24"/>
        </w:rPr>
        <w:t>teaching methods</w:t>
      </w:r>
      <w:r w:rsidR="002F0610" w:rsidRPr="003E67C2">
        <w:rPr>
          <w:rFonts w:ascii="Times New Roman" w:hAnsi="Times New Roman" w:cs="Times New Roman"/>
          <w:sz w:val="24"/>
          <w:szCs w:val="24"/>
        </w:rPr>
        <w:t>, differentia</w:t>
      </w:r>
      <w:r w:rsidRPr="003E67C2">
        <w:rPr>
          <w:rFonts w:ascii="Times New Roman" w:hAnsi="Times New Roman" w:cs="Times New Roman"/>
          <w:sz w:val="24"/>
          <w:szCs w:val="24"/>
        </w:rPr>
        <w:t xml:space="preserve">ting tasks according to pupil ability and accepting pupil work in a variety of formats. </w:t>
      </w:r>
      <w:r w:rsidR="00920D26" w:rsidRPr="003E67C2">
        <w:rPr>
          <w:rFonts w:ascii="Times New Roman" w:hAnsi="Times New Roman" w:cs="Times New Roman"/>
          <w:sz w:val="24"/>
          <w:szCs w:val="24"/>
        </w:rPr>
        <w:t>This recognises</w:t>
      </w:r>
      <w:r w:rsidR="006E3E5B" w:rsidRPr="003E67C2">
        <w:rPr>
          <w:rFonts w:ascii="Times New Roman" w:hAnsi="Times New Roman" w:cs="Times New Roman"/>
          <w:sz w:val="24"/>
          <w:szCs w:val="24"/>
        </w:rPr>
        <w:t xml:space="preserve"> that pupils learn by hearing, seeing and doing. Staff can help everyone by planning work in small, logical, steps and by establishing that SEND pupils in particular, are clear about instructions.</w:t>
      </w:r>
      <w:r w:rsidR="00920D26" w:rsidRPr="003E67C2">
        <w:rPr>
          <w:rFonts w:ascii="Times New Roman" w:hAnsi="Times New Roman" w:cs="Times New Roman"/>
          <w:sz w:val="24"/>
          <w:szCs w:val="24"/>
        </w:rPr>
        <w:t xml:space="preserve"> Help and advice within lessons is the bedrock of pupil progress.</w:t>
      </w:r>
    </w:p>
    <w:p w14:paraId="3EEEEF55" w14:textId="55972617" w:rsidR="00536215" w:rsidRPr="003E67C2" w:rsidRDefault="00920D26" w:rsidP="008B3F7C">
      <w:pPr>
        <w:ind w:left="360" w:hanging="360"/>
        <w:rPr>
          <w:rFonts w:ascii="Times New Roman" w:hAnsi="Times New Roman" w:cs="Times New Roman"/>
          <w:sz w:val="24"/>
          <w:szCs w:val="24"/>
        </w:rPr>
      </w:pPr>
      <w:r w:rsidRPr="003E67C2">
        <w:rPr>
          <w:rFonts w:ascii="Times New Roman" w:hAnsi="Times New Roman" w:cs="Times New Roman"/>
          <w:sz w:val="24"/>
          <w:szCs w:val="24"/>
        </w:rPr>
        <w:t>5.</w:t>
      </w:r>
      <w:r w:rsidR="00C01A39" w:rsidRPr="003E67C2">
        <w:rPr>
          <w:rFonts w:ascii="Times New Roman" w:hAnsi="Times New Roman" w:cs="Times New Roman"/>
          <w:sz w:val="24"/>
          <w:szCs w:val="24"/>
        </w:rPr>
        <w:t>2</w:t>
      </w:r>
      <w:r w:rsidRPr="003E67C2">
        <w:rPr>
          <w:rFonts w:ascii="Times New Roman" w:hAnsi="Times New Roman" w:cs="Times New Roman"/>
          <w:color w:val="FFC000"/>
          <w:sz w:val="24"/>
          <w:szCs w:val="24"/>
        </w:rPr>
        <w:t xml:space="preserve"> </w:t>
      </w:r>
      <w:r w:rsidRPr="003E67C2">
        <w:rPr>
          <w:rFonts w:ascii="Times New Roman" w:hAnsi="Times New Roman" w:cs="Times New Roman"/>
          <w:sz w:val="24"/>
          <w:szCs w:val="24"/>
        </w:rPr>
        <w:t>Withdrawal from mainstre</w:t>
      </w:r>
      <w:r w:rsidR="00536215" w:rsidRPr="003E67C2">
        <w:rPr>
          <w:rFonts w:ascii="Times New Roman" w:hAnsi="Times New Roman" w:cs="Times New Roman"/>
          <w:sz w:val="24"/>
          <w:szCs w:val="24"/>
        </w:rPr>
        <w:t>am classes in the lower school</w:t>
      </w:r>
      <w:r w:rsidRPr="003E67C2">
        <w:rPr>
          <w:rFonts w:ascii="Times New Roman" w:hAnsi="Times New Roman" w:cs="Times New Roman"/>
          <w:sz w:val="24"/>
          <w:szCs w:val="24"/>
        </w:rPr>
        <w:t xml:space="preserve"> is typicall</w:t>
      </w:r>
      <w:r w:rsidR="00F12292" w:rsidRPr="003E67C2">
        <w:rPr>
          <w:rFonts w:ascii="Times New Roman" w:hAnsi="Times New Roman" w:cs="Times New Roman"/>
          <w:sz w:val="24"/>
          <w:szCs w:val="24"/>
        </w:rPr>
        <w:t>y form a language</w:t>
      </w:r>
      <w:r w:rsidRPr="003E67C2">
        <w:rPr>
          <w:rFonts w:ascii="Times New Roman" w:hAnsi="Times New Roman" w:cs="Times New Roman"/>
          <w:sz w:val="24"/>
          <w:szCs w:val="24"/>
        </w:rPr>
        <w:t>.</w:t>
      </w:r>
      <w:r w:rsidR="00536215" w:rsidRPr="003E67C2">
        <w:rPr>
          <w:rFonts w:ascii="Times New Roman" w:hAnsi="Times New Roman" w:cs="Times New Roman"/>
          <w:sz w:val="24"/>
          <w:szCs w:val="24"/>
        </w:rPr>
        <w:t xml:space="preserve"> The Learning Support department operates small groups which reinforce basic skills, give prep advice, provide revision tips and help with personal organisation. Pupils can join these groups</w:t>
      </w:r>
      <w:r w:rsidR="007D79BD" w:rsidRPr="003E67C2">
        <w:rPr>
          <w:rFonts w:ascii="Times New Roman" w:hAnsi="Times New Roman" w:cs="Times New Roman"/>
          <w:sz w:val="24"/>
          <w:szCs w:val="24"/>
        </w:rPr>
        <w:t xml:space="preserve"> at any time from year 7 to year 9.</w:t>
      </w:r>
      <w:r w:rsidR="00536215" w:rsidRPr="003E67C2">
        <w:rPr>
          <w:rFonts w:ascii="Times New Roman" w:hAnsi="Times New Roman" w:cs="Times New Roman"/>
          <w:sz w:val="24"/>
          <w:szCs w:val="24"/>
        </w:rPr>
        <w:t xml:space="preserve"> </w:t>
      </w:r>
      <w:r w:rsidR="007D79BD" w:rsidRPr="003E67C2">
        <w:rPr>
          <w:rFonts w:ascii="Times New Roman" w:hAnsi="Times New Roman" w:cs="Times New Roman"/>
          <w:sz w:val="24"/>
          <w:szCs w:val="24"/>
        </w:rPr>
        <w:t xml:space="preserve">They operate </w:t>
      </w:r>
      <w:r w:rsidR="00C01A39" w:rsidRPr="003E67C2">
        <w:rPr>
          <w:rFonts w:ascii="Times New Roman" w:hAnsi="Times New Roman" w:cs="Times New Roman"/>
          <w:sz w:val="24"/>
          <w:szCs w:val="24"/>
        </w:rPr>
        <w:t>in a suite of four ro</w:t>
      </w:r>
      <w:r w:rsidR="007D79BD" w:rsidRPr="003E67C2">
        <w:rPr>
          <w:rFonts w:ascii="Times New Roman" w:hAnsi="Times New Roman" w:cs="Times New Roman"/>
          <w:sz w:val="24"/>
          <w:szCs w:val="24"/>
        </w:rPr>
        <w:t>oms called the Unit.</w:t>
      </w:r>
    </w:p>
    <w:p w14:paraId="6F606CB6" w14:textId="318CBC6B" w:rsidR="00536215" w:rsidRPr="003E67C2" w:rsidRDefault="008B3F7C" w:rsidP="008B3F7C">
      <w:pPr>
        <w:ind w:left="360" w:hanging="360"/>
        <w:rPr>
          <w:rFonts w:ascii="Times New Roman" w:hAnsi="Times New Roman" w:cs="Times New Roman"/>
          <w:sz w:val="24"/>
          <w:szCs w:val="24"/>
        </w:rPr>
      </w:pPr>
      <w:r w:rsidRPr="003E67C2">
        <w:rPr>
          <w:rFonts w:ascii="Times New Roman" w:hAnsi="Times New Roman" w:cs="Times New Roman"/>
          <w:sz w:val="24"/>
          <w:szCs w:val="24"/>
        </w:rPr>
        <w:lastRenderedPageBreak/>
        <w:t>5.3</w:t>
      </w:r>
      <w:r w:rsidR="00536215" w:rsidRPr="003E67C2">
        <w:rPr>
          <w:rFonts w:ascii="Times New Roman" w:hAnsi="Times New Roman" w:cs="Times New Roman"/>
          <w:sz w:val="24"/>
          <w:szCs w:val="24"/>
        </w:rPr>
        <w:t xml:space="preserve"> </w:t>
      </w:r>
      <w:r w:rsidR="00DB576A" w:rsidRPr="003E67C2">
        <w:rPr>
          <w:rFonts w:ascii="Times New Roman" w:hAnsi="Times New Roman" w:cs="Times New Roman"/>
          <w:sz w:val="24"/>
          <w:szCs w:val="24"/>
        </w:rPr>
        <w:t xml:space="preserve">In the GCSE years (10 and 11) pupils select four option subjects to go alongside the core curriculum of English, </w:t>
      </w:r>
      <w:proofErr w:type="gramStart"/>
      <w:r w:rsidR="00DB576A" w:rsidRPr="003E67C2">
        <w:rPr>
          <w:rFonts w:ascii="Times New Roman" w:hAnsi="Times New Roman" w:cs="Times New Roman"/>
          <w:sz w:val="24"/>
          <w:szCs w:val="24"/>
        </w:rPr>
        <w:t>maths</w:t>
      </w:r>
      <w:proofErr w:type="gramEnd"/>
      <w:r w:rsidR="00DB576A" w:rsidRPr="003E67C2">
        <w:rPr>
          <w:rFonts w:ascii="Times New Roman" w:hAnsi="Times New Roman" w:cs="Times New Roman"/>
          <w:sz w:val="24"/>
          <w:szCs w:val="24"/>
        </w:rPr>
        <w:t xml:space="preserve"> and sciences. </w:t>
      </w:r>
      <w:r w:rsidR="00F12292" w:rsidRPr="003E67C2">
        <w:rPr>
          <w:rFonts w:ascii="Times New Roman" w:hAnsi="Times New Roman" w:cs="Times New Roman"/>
          <w:sz w:val="24"/>
          <w:szCs w:val="24"/>
        </w:rPr>
        <w:t xml:space="preserve">Learning Support </w:t>
      </w:r>
      <w:r w:rsidR="00DB576A" w:rsidRPr="003E67C2">
        <w:rPr>
          <w:rFonts w:ascii="Times New Roman" w:hAnsi="Times New Roman" w:cs="Times New Roman"/>
          <w:sz w:val="24"/>
          <w:szCs w:val="24"/>
        </w:rPr>
        <w:t>can be an option choice, giving ‘space and time’ to consolidate work in other subjects. Staff supervise private study and encourage collaborative learning. Experience tells us that the mature use of this time, accepting staff guidance and support for school work and future study placements beyond Woodhouse Grove, is a key factor in GCSE success.</w:t>
      </w:r>
    </w:p>
    <w:p w14:paraId="11422076" w14:textId="32C8E226" w:rsidR="00FD32E5" w:rsidRPr="003E67C2" w:rsidRDefault="008B3F7C" w:rsidP="00376F7B">
      <w:pPr>
        <w:ind w:left="360" w:hanging="360"/>
        <w:rPr>
          <w:rFonts w:ascii="Times New Roman" w:hAnsi="Times New Roman" w:cs="Times New Roman"/>
          <w:sz w:val="24"/>
          <w:szCs w:val="24"/>
        </w:rPr>
      </w:pPr>
      <w:r w:rsidRPr="003E67C2">
        <w:rPr>
          <w:rFonts w:ascii="Times New Roman" w:hAnsi="Times New Roman" w:cs="Times New Roman"/>
          <w:sz w:val="24"/>
          <w:szCs w:val="24"/>
        </w:rPr>
        <w:t>5.4</w:t>
      </w:r>
      <w:r w:rsidR="00DB576A" w:rsidRPr="003E67C2">
        <w:rPr>
          <w:rFonts w:ascii="Times New Roman" w:hAnsi="Times New Roman" w:cs="Times New Roman"/>
          <w:sz w:val="24"/>
          <w:szCs w:val="24"/>
        </w:rPr>
        <w:t xml:space="preserve"> Support in the 6</w:t>
      </w:r>
      <w:r w:rsidR="00DB576A" w:rsidRPr="003E67C2">
        <w:rPr>
          <w:rFonts w:ascii="Times New Roman" w:hAnsi="Times New Roman" w:cs="Times New Roman"/>
          <w:sz w:val="24"/>
          <w:szCs w:val="24"/>
          <w:vertAlign w:val="superscript"/>
        </w:rPr>
        <w:t>th</w:t>
      </w:r>
      <w:r w:rsidR="00DB576A" w:rsidRPr="003E67C2">
        <w:rPr>
          <w:rFonts w:ascii="Times New Roman" w:hAnsi="Times New Roman" w:cs="Times New Roman"/>
          <w:sz w:val="24"/>
          <w:szCs w:val="24"/>
        </w:rPr>
        <w:t xml:space="preserve"> form is a matter of cross referencing staff and pupil timetables.</w:t>
      </w:r>
      <w:r w:rsidR="006D1EB5" w:rsidRPr="003E67C2">
        <w:rPr>
          <w:rFonts w:ascii="Times New Roman" w:hAnsi="Times New Roman" w:cs="Times New Roman"/>
          <w:sz w:val="24"/>
          <w:szCs w:val="24"/>
        </w:rPr>
        <w:t xml:space="preserve"> </w:t>
      </w:r>
      <w:r w:rsidR="00796746" w:rsidRPr="003E67C2">
        <w:rPr>
          <w:rFonts w:ascii="Times New Roman" w:hAnsi="Times New Roman" w:cs="Times New Roman"/>
          <w:sz w:val="24"/>
          <w:szCs w:val="24"/>
        </w:rPr>
        <w:t xml:space="preserve">Help </w:t>
      </w:r>
      <w:r w:rsidR="006D1EB5" w:rsidRPr="003E67C2">
        <w:rPr>
          <w:rFonts w:ascii="Times New Roman" w:hAnsi="Times New Roman" w:cs="Times New Roman"/>
          <w:sz w:val="24"/>
          <w:szCs w:val="24"/>
        </w:rPr>
        <w:t xml:space="preserve">is still at hand, from guidance in essay structure planning to advice on assessments </w:t>
      </w:r>
      <w:r w:rsidR="007D79BD" w:rsidRPr="003E67C2">
        <w:rPr>
          <w:rFonts w:ascii="Times New Roman" w:hAnsi="Times New Roman" w:cs="Times New Roman"/>
          <w:sz w:val="24"/>
          <w:szCs w:val="24"/>
        </w:rPr>
        <w:t xml:space="preserve">needed </w:t>
      </w:r>
      <w:r w:rsidR="006D1EB5" w:rsidRPr="003E67C2">
        <w:rPr>
          <w:rFonts w:ascii="Times New Roman" w:hAnsi="Times New Roman" w:cs="Times New Roman"/>
          <w:sz w:val="24"/>
          <w:szCs w:val="24"/>
        </w:rPr>
        <w:t>in order to receive support for moving on to College or University.</w:t>
      </w:r>
    </w:p>
    <w:p w14:paraId="30E40903" w14:textId="77777777" w:rsidR="008B3F7C" w:rsidRPr="003E67C2" w:rsidRDefault="008B3F7C" w:rsidP="008B3F7C">
      <w:pPr>
        <w:ind w:left="360" w:hanging="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777"/>
        <w:gridCol w:w="726"/>
        <w:gridCol w:w="726"/>
        <w:gridCol w:w="726"/>
        <w:gridCol w:w="763"/>
        <w:gridCol w:w="790"/>
      </w:tblGrid>
      <w:tr w:rsidR="00CE25F9" w:rsidRPr="003E67C2" w14:paraId="004E61C7" w14:textId="77777777" w:rsidTr="00E00D69">
        <w:tc>
          <w:tcPr>
            <w:tcW w:w="6204" w:type="dxa"/>
            <w:shd w:val="clear" w:color="auto" w:fill="41BD70"/>
            <w:vAlign w:val="center"/>
          </w:tcPr>
          <w:p w14:paraId="373A9022" w14:textId="77777777" w:rsidR="00CE25F9" w:rsidRPr="003E67C2" w:rsidRDefault="00CE25F9" w:rsidP="00E00D69">
            <w:pPr>
              <w:jc w:val="center"/>
              <w:rPr>
                <w:rFonts w:ascii="Times New Roman" w:hAnsi="Times New Roman" w:cs="Times New Roman"/>
                <w:b/>
                <w:sz w:val="24"/>
                <w:szCs w:val="24"/>
              </w:rPr>
            </w:pPr>
            <w:r w:rsidRPr="003E67C2">
              <w:rPr>
                <w:rFonts w:ascii="Times New Roman" w:hAnsi="Times New Roman" w:cs="Times New Roman"/>
                <w:b/>
                <w:sz w:val="24"/>
                <w:szCs w:val="24"/>
              </w:rPr>
              <w:t>Provide</w:t>
            </w:r>
          </w:p>
        </w:tc>
        <w:tc>
          <w:tcPr>
            <w:tcW w:w="708" w:type="dxa"/>
            <w:shd w:val="clear" w:color="auto" w:fill="41BD70"/>
            <w:vAlign w:val="center"/>
          </w:tcPr>
          <w:p w14:paraId="5CB82C3C" w14:textId="77777777" w:rsidR="00CE25F9" w:rsidRPr="003E67C2" w:rsidRDefault="00CE25F9" w:rsidP="00E00D69">
            <w:pPr>
              <w:jc w:val="center"/>
              <w:rPr>
                <w:rFonts w:ascii="Times New Roman" w:hAnsi="Times New Roman" w:cs="Times New Roman"/>
                <w:b/>
                <w:sz w:val="24"/>
                <w:szCs w:val="24"/>
              </w:rPr>
            </w:pPr>
            <w:r w:rsidRPr="003E67C2">
              <w:rPr>
                <w:rFonts w:ascii="Times New Roman" w:hAnsi="Times New Roman" w:cs="Times New Roman"/>
                <w:b/>
                <w:sz w:val="24"/>
                <w:szCs w:val="24"/>
              </w:rPr>
              <w:t>Pre WGS</w:t>
            </w:r>
          </w:p>
        </w:tc>
        <w:tc>
          <w:tcPr>
            <w:tcW w:w="709" w:type="dxa"/>
            <w:shd w:val="clear" w:color="auto" w:fill="41BD70"/>
            <w:vAlign w:val="center"/>
          </w:tcPr>
          <w:p w14:paraId="2085E95E" w14:textId="77777777" w:rsidR="00CE25F9" w:rsidRPr="003E67C2" w:rsidRDefault="00CE25F9" w:rsidP="00E00D69">
            <w:pPr>
              <w:jc w:val="center"/>
              <w:rPr>
                <w:rFonts w:ascii="Times New Roman" w:hAnsi="Times New Roman" w:cs="Times New Roman"/>
                <w:b/>
                <w:sz w:val="24"/>
                <w:szCs w:val="24"/>
              </w:rPr>
            </w:pPr>
            <w:r w:rsidRPr="003E67C2">
              <w:rPr>
                <w:rFonts w:ascii="Times New Roman" w:hAnsi="Times New Roman" w:cs="Times New Roman"/>
                <w:b/>
                <w:sz w:val="24"/>
                <w:szCs w:val="24"/>
              </w:rPr>
              <w:t>Year 7</w:t>
            </w:r>
          </w:p>
        </w:tc>
        <w:tc>
          <w:tcPr>
            <w:tcW w:w="709" w:type="dxa"/>
            <w:shd w:val="clear" w:color="auto" w:fill="41BD70"/>
            <w:vAlign w:val="center"/>
          </w:tcPr>
          <w:p w14:paraId="4C568062" w14:textId="77777777" w:rsidR="00CE25F9" w:rsidRPr="003E67C2" w:rsidRDefault="00CE25F9" w:rsidP="00E00D69">
            <w:pPr>
              <w:jc w:val="center"/>
              <w:rPr>
                <w:rFonts w:ascii="Times New Roman" w:hAnsi="Times New Roman" w:cs="Times New Roman"/>
                <w:b/>
                <w:sz w:val="24"/>
                <w:szCs w:val="24"/>
              </w:rPr>
            </w:pPr>
            <w:r w:rsidRPr="003E67C2">
              <w:rPr>
                <w:rFonts w:ascii="Times New Roman" w:hAnsi="Times New Roman" w:cs="Times New Roman"/>
                <w:b/>
                <w:sz w:val="24"/>
                <w:szCs w:val="24"/>
              </w:rPr>
              <w:t>Year 8</w:t>
            </w:r>
          </w:p>
        </w:tc>
        <w:tc>
          <w:tcPr>
            <w:tcW w:w="709" w:type="dxa"/>
            <w:shd w:val="clear" w:color="auto" w:fill="41BD70"/>
            <w:vAlign w:val="center"/>
          </w:tcPr>
          <w:p w14:paraId="2D880326" w14:textId="77777777" w:rsidR="00CE25F9" w:rsidRPr="003E67C2" w:rsidRDefault="00CE25F9" w:rsidP="00E00D69">
            <w:pPr>
              <w:jc w:val="center"/>
              <w:rPr>
                <w:rFonts w:ascii="Times New Roman" w:hAnsi="Times New Roman" w:cs="Times New Roman"/>
                <w:b/>
                <w:sz w:val="24"/>
                <w:szCs w:val="24"/>
              </w:rPr>
            </w:pPr>
            <w:r w:rsidRPr="003E67C2">
              <w:rPr>
                <w:rFonts w:ascii="Times New Roman" w:hAnsi="Times New Roman" w:cs="Times New Roman"/>
                <w:b/>
                <w:sz w:val="24"/>
                <w:szCs w:val="24"/>
              </w:rPr>
              <w:t>Year 9</w:t>
            </w:r>
          </w:p>
        </w:tc>
        <w:tc>
          <w:tcPr>
            <w:tcW w:w="708" w:type="dxa"/>
            <w:shd w:val="clear" w:color="auto" w:fill="41BD70"/>
            <w:vAlign w:val="center"/>
          </w:tcPr>
          <w:p w14:paraId="55ED9096" w14:textId="77777777" w:rsidR="00CE25F9" w:rsidRPr="003E67C2" w:rsidRDefault="00CE25F9" w:rsidP="00E00D69">
            <w:pPr>
              <w:jc w:val="center"/>
              <w:rPr>
                <w:rFonts w:ascii="Times New Roman" w:hAnsi="Times New Roman" w:cs="Times New Roman"/>
                <w:b/>
                <w:sz w:val="24"/>
                <w:szCs w:val="24"/>
              </w:rPr>
            </w:pPr>
            <w:r w:rsidRPr="003E67C2">
              <w:rPr>
                <w:rFonts w:ascii="Times New Roman" w:hAnsi="Times New Roman" w:cs="Times New Roman"/>
                <w:b/>
                <w:sz w:val="24"/>
                <w:szCs w:val="24"/>
              </w:rPr>
              <w:t>Year 10/11</w:t>
            </w:r>
          </w:p>
        </w:tc>
        <w:tc>
          <w:tcPr>
            <w:tcW w:w="787" w:type="dxa"/>
            <w:shd w:val="clear" w:color="auto" w:fill="41BD70"/>
            <w:vAlign w:val="center"/>
          </w:tcPr>
          <w:p w14:paraId="15D0A4C9" w14:textId="77777777" w:rsidR="00CE25F9" w:rsidRPr="003E67C2" w:rsidRDefault="00CE25F9" w:rsidP="00E00D69">
            <w:pPr>
              <w:jc w:val="center"/>
              <w:rPr>
                <w:rFonts w:ascii="Times New Roman" w:hAnsi="Times New Roman" w:cs="Times New Roman"/>
                <w:b/>
                <w:sz w:val="24"/>
                <w:szCs w:val="24"/>
              </w:rPr>
            </w:pPr>
            <w:r w:rsidRPr="003E67C2">
              <w:rPr>
                <w:rFonts w:ascii="Times New Roman" w:hAnsi="Times New Roman" w:cs="Times New Roman"/>
                <w:b/>
                <w:sz w:val="24"/>
                <w:szCs w:val="24"/>
              </w:rPr>
              <w:t>6</w:t>
            </w:r>
            <w:r w:rsidRPr="003E67C2">
              <w:rPr>
                <w:rFonts w:ascii="Times New Roman" w:hAnsi="Times New Roman" w:cs="Times New Roman"/>
                <w:b/>
                <w:sz w:val="24"/>
                <w:szCs w:val="24"/>
                <w:vertAlign w:val="superscript"/>
              </w:rPr>
              <w:t>th</w:t>
            </w:r>
            <w:r w:rsidRPr="003E67C2">
              <w:rPr>
                <w:rFonts w:ascii="Times New Roman" w:hAnsi="Times New Roman" w:cs="Times New Roman"/>
                <w:b/>
                <w:sz w:val="24"/>
                <w:szCs w:val="24"/>
              </w:rPr>
              <w:t xml:space="preserve"> Form</w:t>
            </w:r>
          </w:p>
        </w:tc>
      </w:tr>
      <w:tr w:rsidR="00CE25F9" w:rsidRPr="003E67C2" w14:paraId="16D10312" w14:textId="77777777" w:rsidTr="00E00D69">
        <w:tc>
          <w:tcPr>
            <w:tcW w:w="6204" w:type="dxa"/>
            <w:vAlign w:val="center"/>
          </w:tcPr>
          <w:p w14:paraId="5A09CFF4"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sz w:val="24"/>
                <w:szCs w:val="24"/>
              </w:rPr>
              <w:t xml:space="preserve">Parent/pupil advice during primary years – our provision possibilities – primary to secondary transition routes and a simplified interpretation of Ed Psych’s report. </w:t>
            </w:r>
          </w:p>
        </w:tc>
        <w:tc>
          <w:tcPr>
            <w:tcW w:w="708" w:type="dxa"/>
            <w:vAlign w:val="center"/>
          </w:tcPr>
          <w:p w14:paraId="457BBA7A"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3C9828D2" wp14:editId="3462DD47">
                  <wp:extent cx="304800" cy="257175"/>
                  <wp:effectExtent l="19050" t="0" r="0" b="0"/>
                  <wp:docPr id="28"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c>
          <w:tcPr>
            <w:tcW w:w="709" w:type="dxa"/>
            <w:vAlign w:val="center"/>
          </w:tcPr>
          <w:p w14:paraId="36ADC5B2" w14:textId="77777777" w:rsidR="00CE25F9" w:rsidRPr="003E67C2" w:rsidRDefault="00CE25F9" w:rsidP="00E00D69">
            <w:pPr>
              <w:jc w:val="center"/>
              <w:rPr>
                <w:rFonts w:ascii="Times New Roman" w:hAnsi="Times New Roman" w:cs="Times New Roman"/>
                <w:sz w:val="24"/>
                <w:szCs w:val="24"/>
              </w:rPr>
            </w:pPr>
          </w:p>
        </w:tc>
        <w:tc>
          <w:tcPr>
            <w:tcW w:w="709" w:type="dxa"/>
            <w:vAlign w:val="center"/>
          </w:tcPr>
          <w:p w14:paraId="4385FC4E" w14:textId="77777777" w:rsidR="00CE25F9" w:rsidRPr="003E67C2" w:rsidRDefault="00CE25F9" w:rsidP="00E00D69">
            <w:pPr>
              <w:jc w:val="center"/>
              <w:rPr>
                <w:rFonts w:ascii="Times New Roman" w:hAnsi="Times New Roman" w:cs="Times New Roman"/>
                <w:sz w:val="24"/>
                <w:szCs w:val="24"/>
              </w:rPr>
            </w:pPr>
          </w:p>
        </w:tc>
        <w:tc>
          <w:tcPr>
            <w:tcW w:w="709" w:type="dxa"/>
            <w:vAlign w:val="center"/>
          </w:tcPr>
          <w:p w14:paraId="062D107C" w14:textId="77777777" w:rsidR="00CE25F9" w:rsidRPr="003E67C2" w:rsidRDefault="00CE25F9" w:rsidP="00E00D69">
            <w:pPr>
              <w:jc w:val="center"/>
              <w:rPr>
                <w:rFonts w:ascii="Times New Roman" w:hAnsi="Times New Roman" w:cs="Times New Roman"/>
                <w:sz w:val="24"/>
                <w:szCs w:val="24"/>
              </w:rPr>
            </w:pPr>
          </w:p>
        </w:tc>
        <w:tc>
          <w:tcPr>
            <w:tcW w:w="708" w:type="dxa"/>
            <w:vAlign w:val="center"/>
          </w:tcPr>
          <w:p w14:paraId="09DE17DA" w14:textId="77777777" w:rsidR="00CE25F9" w:rsidRPr="003E67C2" w:rsidRDefault="00CE25F9" w:rsidP="00E00D69">
            <w:pPr>
              <w:jc w:val="center"/>
              <w:rPr>
                <w:rFonts w:ascii="Times New Roman" w:hAnsi="Times New Roman" w:cs="Times New Roman"/>
                <w:sz w:val="24"/>
                <w:szCs w:val="24"/>
              </w:rPr>
            </w:pPr>
          </w:p>
        </w:tc>
        <w:tc>
          <w:tcPr>
            <w:tcW w:w="787" w:type="dxa"/>
            <w:vAlign w:val="center"/>
          </w:tcPr>
          <w:p w14:paraId="2845BF84" w14:textId="77777777" w:rsidR="00CE25F9" w:rsidRPr="003E67C2" w:rsidRDefault="00CE25F9" w:rsidP="00E00D69">
            <w:pPr>
              <w:jc w:val="center"/>
              <w:rPr>
                <w:rFonts w:ascii="Times New Roman" w:hAnsi="Times New Roman" w:cs="Times New Roman"/>
                <w:sz w:val="24"/>
                <w:szCs w:val="24"/>
              </w:rPr>
            </w:pPr>
          </w:p>
        </w:tc>
      </w:tr>
      <w:tr w:rsidR="00CE25F9" w:rsidRPr="003E67C2" w14:paraId="2A6C351E" w14:textId="77777777" w:rsidTr="00E00D69">
        <w:tc>
          <w:tcPr>
            <w:tcW w:w="6204" w:type="dxa"/>
            <w:vAlign w:val="center"/>
          </w:tcPr>
          <w:p w14:paraId="6B6F9464"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sz w:val="24"/>
                <w:szCs w:val="24"/>
              </w:rPr>
              <w:t>Watching brief –pupil profile to all teachers and an overview collated of strengths and weaknesses every half term.</w:t>
            </w:r>
          </w:p>
          <w:p w14:paraId="329CABC7" w14:textId="77777777" w:rsidR="00CE25F9" w:rsidRPr="003E67C2" w:rsidRDefault="00CE25F9" w:rsidP="00E00D69">
            <w:pPr>
              <w:rPr>
                <w:rFonts w:ascii="Times New Roman" w:hAnsi="Times New Roman" w:cs="Times New Roman"/>
                <w:sz w:val="24"/>
                <w:szCs w:val="24"/>
              </w:rPr>
            </w:pPr>
          </w:p>
        </w:tc>
        <w:tc>
          <w:tcPr>
            <w:tcW w:w="708" w:type="dxa"/>
            <w:vAlign w:val="center"/>
          </w:tcPr>
          <w:p w14:paraId="3F76B70D" w14:textId="77777777" w:rsidR="00CE25F9" w:rsidRPr="003E67C2" w:rsidRDefault="00CE25F9" w:rsidP="00E00D69">
            <w:pPr>
              <w:jc w:val="center"/>
              <w:rPr>
                <w:rFonts w:ascii="Times New Roman" w:hAnsi="Times New Roman" w:cs="Times New Roman"/>
                <w:sz w:val="24"/>
                <w:szCs w:val="24"/>
              </w:rPr>
            </w:pPr>
          </w:p>
        </w:tc>
        <w:tc>
          <w:tcPr>
            <w:tcW w:w="709" w:type="dxa"/>
            <w:vAlign w:val="center"/>
          </w:tcPr>
          <w:p w14:paraId="48594BAF"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4FCFB03A" wp14:editId="6DA88D30">
                  <wp:extent cx="304800" cy="257175"/>
                  <wp:effectExtent l="19050" t="0" r="0" b="0"/>
                  <wp:docPr id="29"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c>
          <w:tcPr>
            <w:tcW w:w="709" w:type="dxa"/>
            <w:vAlign w:val="center"/>
          </w:tcPr>
          <w:p w14:paraId="24B949E0"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763D6EC2" wp14:editId="2DCF004A">
                  <wp:extent cx="304800" cy="257175"/>
                  <wp:effectExtent l="19050" t="0" r="0" b="0"/>
                  <wp:docPr id="30"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c>
          <w:tcPr>
            <w:tcW w:w="709" w:type="dxa"/>
            <w:vAlign w:val="center"/>
          </w:tcPr>
          <w:p w14:paraId="7353CCEC"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794ADB70" wp14:editId="47D15F9B">
                  <wp:extent cx="304800" cy="257175"/>
                  <wp:effectExtent l="19050" t="0" r="0" b="0"/>
                  <wp:docPr id="31"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c>
          <w:tcPr>
            <w:tcW w:w="708" w:type="dxa"/>
            <w:vAlign w:val="center"/>
          </w:tcPr>
          <w:p w14:paraId="70E95C90"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464DAA54" wp14:editId="2C8C3D5F">
                  <wp:extent cx="304800" cy="257175"/>
                  <wp:effectExtent l="19050" t="0" r="0" b="0"/>
                  <wp:docPr id="32"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c>
          <w:tcPr>
            <w:tcW w:w="787" w:type="dxa"/>
            <w:vAlign w:val="center"/>
          </w:tcPr>
          <w:p w14:paraId="4390F0A1"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1B1B2BB9" wp14:editId="7C69133F">
                  <wp:extent cx="304800" cy="257175"/>
                  <wp:effectExtent l="19050" t="0" r="0" b="0"/>
                  <wp:docPr id="33"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r>
      <w:tr w:rsidR="00CE25F9" w:rsidRPr="003E67C2" w14:paraId="773D8623" w14:textId="77777777" w:rsidTr="00E00D69">
        <w:tc>
          <w:tcPr>
            <w:tcW w:w="6204" w:type="dxa"/>
            <w:vAlign w:val="center"/>
          </w:tcPr>
          <w:p w14:paraId="143E9791"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sz w:val="24"/>
                <w:szCs w:val="24"/>
              </w:rPr>
              <w:t xml:space="preserve">Withdrawal to Learning Support (typically from French).  Small group work on English basics, revision, planning, study skills and personal organisation. </w:t>
            </w:r>
          </w:p>
        </w:tc>
        <w:tc>
          <w:tcPr>
            <w:tcW w:w="708" w:type="dxa"/>
            <w:vAlign w:val="center"/>
          </w:tcPr>
          <w:p w14:paraId="40495D15" w14:textId="77777777" w:rsidR="00CE25F9" w:rsidRPr="003E67C2" w:rsidRDefault="00CE25F9" w:rsidP="00E00D69">
            <w:pPr>
              <w:jc w:val="center"/>
              <w:rPr>
                <w:rFonts w:ascii="Times New Roman" w:hAnsi="Times New Roman" w:cs="Times New Roman"/>
                <w:sz w:val="24"/>
                <w:szCs w:val="24"/>
              </w:rPr>
            </w:pPr>
          </w:p>
        </w:tc>
        <w:tc>
          <w:tcPr>
            <w:tcW w:w="709" w:type="dxa"/>
            <w:vAlign w:val="center"/>
          </w:tcPr>
          <w:p w14:paraId="5984CC70"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66145D2F" wp14:editId="3647B34F">
                  <wp:extent cx="304800" cy="257175"/>
                  <wp:effectExtent l="19050" t="0" r="0" b="0"/>
                  <wp:docPr id="34"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c>
          <w:tcPr>
            <w:tcW w:w="709" w:type="dxa"/>
            <w:vAlign w:val="center"/>
          </w:tcPr>
          <w:p w14:paraId="56A3CE69"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77B6B25D" wp14:editId="36E5A3BB">
                  <wp:extent cx="304800" cy="257175"/>
                  <wp:effectExtent l="19050" t="0" r="0" b="0"/>
                  <wp:docPr id="35"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c>
          <w:tcPr>
            <w:tcW w:w="709" w:type="dxa"/>
            <w:vAlign w:val="center"/>
          </w:tcPr>
          <w:p w14:paraId="6532774C"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22C6FFD9" wp14:editId="4751E32D">
                  <wp:extent cx="304800" cy="257175"/>
                  <wp:effectExtent l="19050" t="0" r="0" b="0"/>
                  <wp:docPr id="36"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c>
          <w:tcPr>
            <w:tcW w:w="708" w:type="dxa"/>
            <w:vAlign w:val="center"/>
          </w:tcPr>
          <w:p w14:paraId="5C1780B0" w14:textId="77777777" w:rsidR="00CE25F9" w:rsidRPr="003E67C2" w:rsidRDefault="00CE25F9" w:rsidP="00E00D69">
            <w:pPr>
              <w:jc w:val="center"/>
              <w:rPr>
                <w:rFonts w:ascii="Times New Roman" w:hAnsi="Times New Roman" w:cs="Times New Roman"/>
                <w:sz w:val="24"/>
                <w:szCs w:val="24"/>
              </w:rPr>
            </w:pPr>
          </w:p>
        </w:tc>
        <w:tc>
          <w:tcPr>
            <w:tcW w:w="787" w:type="dxa"/>
            <w:vAlign w:val="center"/>
          </w:tcPr>
          <w:p w14:paraId="0CB0D73A" w14:textId="77777777" w:rsidR="00CE25F9" w:rsidRPr="003E67C2" w:rsidRDefault="00CE25F9" w:rsidP="00E00D69">
            <w:pPr>
              <w:jc w:val="center"/>
              <w:rPr>
                <w:rFonts w:ascii="Times New Roman" w:hAnsi="Times New Roman" w:cs="Times New Roman"/>
                <w:sz w:val="24"/>
                <w:szCs w:val="24"/>
              </w:rPr>
            </w:pPr>
          </w:p>
        </w:tc>
      </w:tr>
      <w:tr w:rsidR="00CE25F9" w:rsidRPr="003E67C2" w14:paraId="24981F76" w14:textId="77777777" w:rsidTr="00E00D69">
        <w:tc>
          <w:tcPr>
            <w:tcW w:w="6204" w:type="dxa"/>
            <w:vAlign w:val="center"/>
          </w:tcPr>
          <w:p w14:paraId="0E4FE427"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sz w:val="24"/>
                <w:szCs w:val="24"/>
              </w:rPr>
              <w:t>Thinking Group – two groups offering an alternative to German.  Meta-cognition, e.g. mind maps, chucking tasks, thinking hats.</w:t>
            </w:r>
          </w:p>
          <w:p w14:paraId="29F07453" w14:textId="77777777" w:rsidR="00CE25F9" w:rsidRPr="003E67C2" w:rsidRDefault="00CE25F9" w:rsidP="00E00D69">
            <w:pPr>
              <w:jc w:val="center"/>
              <w:rPr>
                <w:rFonts w:ascii="Times New Roman" w:hAnsi="Times New Roman" w:cs="Times New Roman"/>
                <w:sz w:val="24"/>
                <w:szCs w:val="24"/>
              </w:rPr>
            </w:pPr>
          </w:p>
        </w:tc>
        <w:tc>
          <w:tcPr>
            <w:tcW w:w="708" w:type="dxa"/>
            <w:vAlign w:val="center"/>
          </w:tcPr>
          <w:p w14:paraId="08AB6AEC" w14:textId="77777777" w:rsidR="00CE25F9" w:rsidRPr="003E67C2" w:rsidRDefault="00CE25F9" w:rsidP="00E00D69">
            <w:pPr>
              <w:jc w:val="center"/>
              <w:rPr>
                <w:rFonts w:ascii="Times New Roman" w:hAnsi="Times New Roman" w:cs="Times New Roman"/>
                <w:sz w:val="24"/>
                <w:szCs w:val="24"/>
              </w:rPr>
            </w:pPr>
          </w:p>
        </w:tc>
        <w:tc>
          <w:tcPr>
            <w:tcW w:w="709" w:type="dxa"/>
            <w:vAlign w:val="center"/>
          </w:tcPr>
          <w:p w14:paraId="3331A040" w14:textId="7D0C5345" w:rsidR="00CE25F9" w:rsidRPr="003E67C2" w:rsidRDefault="00416D07"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5CE36C96" wp14:editId="1BC98D56">
                  <wp:extent cx="304800" cy="257175"/>
                  <wp:effectExtent l="19050" t="0" r="0" b="0"/>
                  <wp:docPr id="3"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c>
          <w:tcPr>
            <w:tcW w:w="709" w:type="dxa"/>
            <w:vAlign w:val="center"/>
          </w:tcPr>
          <w:p w14:paraId="11DD79CA"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2B8509CB" wp14:editId="29D57F6C">
                  <wp:extent cx="304800" cy="257175"/>
                  <wp:effectExtent l="19050" t="0" r="0" b="0"/>
                  <wp:docPr id="37"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c>
          <w:tcPr>
            <w:tcW w:w="709" w:type="dxa"/>
            <w:vAlign w:val="center"/>
          </w:tcPr>
          <w:p w14:paraId="7895F93F" w14:textId="77777777" w:rsidR="00CE25F9" w:rsidRPr="003E67C2" w:rsidRDefault="00CE25F9" w:rsidP="00E00D69">
            <w:pPr>
              <w:jc w:val="center"/>
              <w:rPr>
                <w:rFonts w:ascii="Times New Roman" w:hAnsi="Times New Roman" w:cs="Times New Roman"/>
                <w:sz w:val="24"/>
                <w:szCs w:val="24"/>
              </w:rPr>
            </w:pPr>
          </w:p>
        </w:tc>
        <w:tc>
          <w:tcPr>
            <w:tcW w:w="708" w:type="dxa"/>
            <w:vAlign w:val="center"/>
          </w:tcPr>
          <w:p w14:paraId="2C87CEF0" w14:textId="77777777" w:rsidR="00CE25F9" w:rsidRPr="003E67C2" w:rsidRDefault="00CE25F9" w:rsidP="00E00D69">
            <w:pPr>
              <w:jc w:val="center"/>
              <w:rPr>
                <w:rFonts w:ascii="Times New Roman" w:hAnsi="Times New Roman" w:cs="Times New Roman"/>
                <w:sz w:val="24"/>
                <w:szCs w:val="24"/>
              </w:rPr>
            </w:pPr>
          </w:p>
        </w:tc>
        <w:tc>
          <w:tcPr>
            <w:tcW w:w="787" w:type="dxa"/>
            <w:vAlign w:val="center"/>
          </w:tcPr>
          <w:p w14:paraId="711A9A23" w14:textId="77777777" w:rsidR="00CE25F9" w:rsidRPr="003E67C2" w:rsidRDefault="00CE25F9" w:rsidP="00E00D69">
            <w:pPr>
              <w:jc w:val="center"/>
              <w:rPr>
                <w:rFonts w:ascii="Times New Roman" w:hAnsi="Times New Roman" w:cs="Times New Roman"/>
                <w:sz w:val="24"/>
                <w:szCs w:val="24"/>
              </w:rPr>
            </w:pPr>
          </w:p>
        </w:tc>
      </w:tr>
      <w:tr w:rsidR="00CE25F9" w:rsidRPr="003E67C2" w14:paraId="4C1988FB" w14:textId="77777777" w:rsidTr="00E00D69">
        <w:tc>
          <w:tcPr>
            <w:tcW w:w="6204" w:type="dxa"/>
            <w:vAlign w:val="center"/>
          </w:tcPr>
          <w:p w14:paraId="7AFBB753"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sz w:val="24"/>
                <w:szCs w:val="24"/>
              </w:rPr>
              <w:t xml:space="preserve">In GCSE years, Learning Support is an option choice.  Guided private study plus some career advice for post-16 vocational college courses. </w:t>
            </w:r>
          </w:p>
        </w:tc>
        <w:tc>
          <w:tcPr>
            <w:tcW w:w="708" w:type="dxa"/>
            <w:vAlign w:val="center"/>
          </w:tcPr>
          <w:p w14:paraId="25B4D39B" w14:textId="77777777" w:rsidR="00CE25F9" w:rsidRPr="003E67C2" w:rsidRDefault="00CE25F9" w:rsidP="00E00D69">
            <w:pPr>
              <w:jc w:val="center"/>
              <w:rPr>
                <w:rFonts w:ascii="Times New Roman" w:hAnsi="Times New Roman" w:cs="Times New Roman"/>
                <w:sz w:val="24"/>
                <w:szCs w:val="24"/>
              </w:rPr>
            </w:pPr>
          </w:p>
        </w:tc>
        <w:tc>
          <w:tcPr>
            <w:tcW w:w="709" w:type="dxa"/>
            <w:vAlign w:val="center"/>
          </w:tcPr>
          <w:p w14:paraId="25269CE1" w14:textId="77777777" w:rsidR="00CE25F9" w:rsidRPr="003E67C2" w:rsidRDefault="00CE25F9" w:rsidP="00E00D69">
            <w:pPr>
              <w:jc w:val="center"/>
              <w:rPr>
                <w:rFonts w:ascii="Times New Roman" w:hAnsi="Times New Roman" w:cs="Times New Roman"/>
                <w:sz w:val="24"/>
                <w:szCs w:val="24"/>
              </w:rPr>
            </w:pPr>
          </w:p>
        </w:tc>
        <w:tc>
          <w:tcPr>
            <w:tcW w:w="709" w:type="dxa"/>
            <w:vAlign w:val="center"/>
          </w:tcPr>
          <w:p w14:paraId="555D26B9" w14:textId="77777777" w:rsidR="00CE25F9" w:rsidRPr="003E67C2" w:rsidRDefault="00CE25F9" w:rsidP="00E00D69">
            <w:pPr>
              <w:jc w:val="center"/>
              <w:rPr>
                <w:rFonts w:ascii="Times New Roman" w:hAnsi="Times New Roman" w:cs="Times New Roman"/>
                <w:sz w:val="24"/>
                <w:szCs w:val="24"/>
              </w:rPr>
            </w:pPr>
          </w:p>
        </w:tc>
        <w:tc>
          <w:tcPr>
            <w:tcW w:w="709" w:type="dxa"/>
            <w:vAlign w:val="center"/>
          </w:tcPr>
          <w:p w14:paraId="71A36FE1" w14:textId="77777777" w:rsidR="00CE25F9" w:rsidRPr="003E67C2" w:rsidRDefault="00CE25F9" w:rsidP="00E00D69">
            <w:pPr>
              <w:jc w:val="center"/>
              <w:rPr>
                <w:rFonts w:ascii="Times New Roman" w:hAnsi="Times New Roman" w:cs="Times New Roman"/>
                <w:sz w:val="24"/>
                <w:szCs w:val="24"/>
              </w:rPr>
            </w:pPr>
          </w:p>
        </w:tc>
        <w:tc>
          <w:tcPr>
            <w:tcW w:w="708" w:type="dxa"/>
            <w:vAlign w:val="center"/>
          </w:tcPr>
          <w:p w14:paraId="2608016D"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7E86216E" wp14:editId="7ABD78EF">
                  <wp:extent cx="304800" cy="257175"/>
                  <wp:effectExtent l="19050" t="0" r="0" b="0"/>
                  <wp:docPr id="38"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c>
          <w:tcPr>
            <w:tcW w:w="787" w:type="dxa"/>
            <w:vAlign w:val="center"/>
          </w:tcPr>
          <w:p w14:paraId="1C2B81A6" w14:textId="77777777" w:rsidR="00CE25F9" w:rsidRPr="003E67C2" w:rsidRDefault="00CE25F9" w:rsidP="00E00D69">
            <w:pPr>
              <w:jc w:val="center"/>
              <w:rPr>
                <w:rFonts w:ascii="Times New Roman" w:hAnsi="Times New Roman" w:cs="Times New Roman"/>
                <w:sz w:val="24"/>
                <w:szCs w:val="24"/>
              </w:rPr>
            </w:pPr>
          </w:p>
        </w:tc>
      </w:tr>
      <w:tr w:rsidR="00CE25F9" w:rsidRPr="003E67C2" w14:paraId="266C23E4" w14:textId="77777777" w:rsidTr="00E00D69">
        <w:tc>
          <w:tcPr>
            <w:tcW w:w="6204" w:type="dxa"/>
            <w:vAlign w:val="center"/>
          </w:tcPr>
          <w:p w14:paraId="0AA8F08F"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sz w:val="24"/>
                <w:szCs w:val="24"/>
              </w:rPr>
              <w:t>Informal help provided for 6</w:t>
            </w:r>
            <w:r w:rsidRPr="003E67C2">
              <w:rPr>
                <w:rFonts w:ascii="Times New Roman" w:hAnsi="Times New Roman" w:cs="Times New Roman"/>
                <w:sz w:val="24"/>
                <w:szCs w:val="24"/>
                <w:vertAlign w:val="superscript"/>
              </w:rPr>
              <w:t>th</w:t>
            </w:r>
            <w:r w:rsidRPr="003E67C2">
              <w:rPr>
                <w:rFonts w:ascii="Times New Roman" w:hAnsi="Times New Roman" w:cs="Times New Roman"/>
                <w:sz w:val="24"/>
                <w:szCs w:val="24"/>
              </w:rPr>
              <w:t xml:space="preserve"> formers.  Essay structure and planning considered.</w:t>
            </w:r>
          </w:p>
          <w:p w14:paraId="0E215C98"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sz w:val="24"/>
                <w:szCs w:val="24"/>
              </w:rPr>
              <w:t xml:space="preserve">Assessment reports when necessary. </w:t>
            </w:r>
          </w:p>
        </w:tc>
        <w:tc>
          <w:tcPr>
            <w:tcW w:w="708" w:type="dxa"/>
            <w:vAlign w:val="center"/>
          </w:tcPr>
          <w:p w14:paraId="30E9E100" w14:textId="77777777" w:rsidR="00CE25F9" w:rsidRPr="003E67C2" w:rsidRDefault="00CE25F9" w:rsidP="00E00D69">
            <w:pPr>
              <w:jc w:val="center"/>
              <w:rPr>
                <w:rFonts w:ascii="Times New Roman" w:hAnsi="Times New Roman" w:cs="Times New Roman"/>
                <w:sz w:val="24"/>
                <w:szCs w:val="24"/>
              </w:rPr>
            </w:pPr>
          </w:p>
        </w:tc>
        <w:tc>
          <w:tcPr>
            <w:tcW w:w="709" w:type="dxa"/>
            <w:vAlign w:val="center"/>
          </w:tcPr>
          <w:p w14:paraId="1769962B" w14:textId="77777777" w:rsidR="00CE25F9" w:rsidRPr="003E67C2" w:rsidRDefault="00CE25F9" w:rsidP="00E00D69">
            <w:pPr>
              <w:jc w:val="center"/>
              <w:rPr>
                <w:rFonts w:ascii="Times New Roman" w:hAnsi="Times New Roman" w:cs="Times New Roman"/>
                <w:sz w:val="24"/>
                <w:szCs w:val="24"/>
              </w:rPr>
            </w:pPr>
          </w:p>
        </w:tc>
        <w:tc>
          <w:tcPr>
            <w:tcW w:w="709" w:type="dxa"/>
            <w:vAlign w:val="center"/>
          </w:tcPr>
          <w:p w14:paraId="48B2A8F1" w14:textId="77777777" w:rsidR="00CE25F9" w:rsidRPr="003E67C2" w:rsidRDefault="00CE25F9" w:rsidP="00E00D69">
            <w:pPr>
              <w:jc w:val="center"/>
              <w:rPr>
                <w:rFonts w:ascii="Times New Roman" w:hAnsi="Times New Roman" w:cs="Times New Roman"/>
                <w:sz w:val="24"/>
                <w:szCs w:val="24"/>
              </w:rPr>
            </w:pPr>
          </w:p>
        </w:tc>
        <w:tc>
          <w:tcPr>
            <w:tcW w:w="709" w:type="dxa"/>
            <w:vAlign w:val="center"/>
          </w:tcPr>
          <w:p w14:paraId="0907FDAC" w14:textId="77777777" w:rsidR="00CE25F9" w:rsidRPr="003E67C2" w:rsidRDefault="00CE25F9" w:rsidP="00E00D69">
            <w:pPr>
              <w:jc w:val="center"/>
              <w:rPr>
                <w:rFonts w:ascii="Times New Roman" w:hAnsi="Times New Roman" w:cs="Times New Roman"/>
                <w:sz w:val="24"/>
                <w:szCs w:val="24"/>
              </w:rPr>
            </w:pPr>
          </w:p>
        </w:tc>
        <w:tc>
          <w:tcPr>
            <w:tcW w:w="708" w:type="dxa"/>
            <w:vAlign w:val="center"/>
          </w:tcPr>
          <w:p w14:paraId="129B53FA" w14:textId="77777777" w:rsidR="00CE25F9" w:rsidRPr="003E67C2" w:rsidRDefault="00CE25F9" w:rsidP="00E00D69">
            <w:pPr>
              <w:jc w:val="center"/>
              <w:rPr>
                <w:rFonts w:ascii="Times New Roman" w:hAnsi="Times New Roman" w:cs="Times New Roman"/>
                <w:sz w:val="24"/>
                <w:szCs w:val="24"/>
              </w:rPr>
            </w:pPr>
          </w:p>
        </w:tc>
        <w:tc>
          <w:tcPr>
            <w:tcW w:w="787" w:type="dxa"/>
            <w:vAlign w:val="center"/>
          </w:tcPr>
          <w:p w14:paraId="6BF162E7" w14:textId="77777777" w:rsidR="00CE25F9" w:rsidRPr="003E67C2" w:rsidRDefault="00CE25F9" w:rsidP="00E00D69">
            <w:pPr>
              <w:jc w:val="center"/>
              <w:rPr>
                <w:rFonts w:ascii="Times New Roman" w:hAnsi="Times New Roman" w:cs="Times New Roman"/>
                <w:sz w:val="24"/>
                <w:szCs w:val="24"/>
              </w:rPr>
            </w:pPr>
            <w:r w:rsidRPr="003E67C2">
              <w:rPr>
                <w:rFonts w:ascii="Times New Roman" w:hAnsi="Times New Roman" w:cs="Times New Roman"/>
                <w:noProof/>
                <w:sz w:val="24"/>
                <w:szCs w:val="24"/>
                <w:lang w:eastAsia="zh-CN"/>
              </w:rPr>
              <w:drawing>
                <wp:inline distT="0" distB="0" distL="0" distR="0" wp14:anchorId="51D57251" wp14:editId="048F7342">
                  <wp:extent cx="304800" cy="257175"/>
                  <wp:effectExtent l="19050" t="0" r="0" b="0"/>
                  <wp:docPr id="39" name="Picture 15" descr="http://www.biomass-boiler.co/wp-content/uploads/2013/02/green-tick.jpg"/>
                  <wp:cNvGraphicFramePr/>
                  <a:graphic xmlns:a="http://schemas.openxmlformats.org/drawingml/2006/main">
                    <a:graphicData uri="http://schemas.openxmlformats.org/drawingml/2006/picture">
                      <pic:pic xmlns:pic="http://schemas.openxmlformats.org/drawingml/2006/picture">
                        <pic:nvPicPr>
                          <pic:cNvPr id="16386" name="Picture 2" descr="http://www.biomass-boiler.co/wp-content/uploads/2013/02/green-tick.jpg"/>
                          <pic:cNvPicPr>
                            <a:picLocks noChangeAspect="1" noChangeArrowheads="1"/>
                          </pic:cNvPicPr>
                        </pic:nvPicPr>
                        <pic:blipFill>
                          <a:blip r:embed="rId8" cstate="print"/>
                          <a:srcRect/>
                          <a:stretch>
                            <a:fillRect/>
                          </a:stretch>
                        </pic:blipFill>
                        <pic:spPr bwMode="auto">
                          <a:xfrm>
                            <a:off x="0" y="0"/>
                            <a:ext cx="304832" cy="257202"/>
                          </a:xfrm>
                          <a:prstGeom prst="rect">
                            <a:avLst/>
                          </a:prstGeom>
                          <a:noFill/>
                        </pic:spPr>
                      </pic:pic>
                    </a:graphicData>
                  </a:graphic>
                </wp:inline>
              </w:drawing>
            </w:r>
          </w:p>
        </w:tc>
      </w:tr>
    </w:tbl>
    <w:p w14:paraId="73726C00" w14:textId="77777777" w:rsidR="004F75CA" w:rsidRPr="003E67C2" w:rsidRDefault="004F75CA" w:rsidP="004F75CA">
      <w:pPr>
        <w:rPr>
          <w:rFonts w:ascii="Times New Roman" w:hAnsi="Times New Roman" w:cs="Times New Roman"/>
          <w:sz w:val="24"/>
          <w:szCs w:val="24"/>
        </w:rPr>
      </w:pPr>
    </w:p>
    <w:p w14:paraId="3B57ACAB" w14:textId="7F252D35" w:rsidR="004F75CA" w:rsidRPr="003E67C2" w:rsidRDefault="004F75CA" w:rsidP="004F75CA">
      <w:pPr>
        <w:rPr>
          <w:rFonts w:ascii="Times New Roman" w:hAnsi="Times New Roman" w:cs="Times New Roman"/>
          <w:b/>
          <w:bCs/>
          <w:sz w:val="24"/>
          <w:szCs w:val="24"/>
        </w:rPr>
      </w:pPr>
    </w:p>
    <w:p w14:paraId="50445060" w14:textId="67CC521B" w:rsidR="00F12292" w:rsidRPr="003E67C2" w:rsidRDefault="00F12292" w:rsidP="004F75CA">
      <w:pPr>
        <w:rPr>
          <w:rFonts w:ascii="Times New Roman" w:hAnsi="Times New Roman" w:cs="Times New Roman"/>
          <w:b/>
          <w:bCs/>
          <w:sz w:val="24"/>
          <w:szCs w:val="24"/>
        </w:rPr>
      </w:pPr>
    </w:p>
    <w:p w14:paraId="2476D0D8" w14:textId="7D36ABAF" w:rsidR="00F12292" w:rsidRPr="003E67C2" w:rsidRDefault="00F12292" w:rsidP="004F75CA">
      <w:pPr>
        <w:rPr>
          <w:rFonts w:ascii="Times New Roman" w:hAnsi="Times New Roman" w:cs="Times New Roman"/>
          <w:b/>
          <w:bCs/>
          <w:sz w:val="24"/>
          <w:szCs w:val="24"/>
        </w:rPr>
      </w:pPr>
    </w:p>
    <w:p w14:paraId="356541C6" w14:textId="77777777" w:rsidR="00F12292" w:rsidRPr="003E67C2" w:rsidRDefault="00F12292" w:rsidP="004F75CA">
      <w:pPr>
        <w:rPr>
          <w:rFonts w:ascii="Times New Roman" w:hAnsi="Times New Roman" w:cs="Times New Roman"/>
          <w:b/>
          <w:bCs/>
          <w:sz w:val="24"/>
          <w:szCs w:val="24"/>
        </w:rPr>
      </w:pPr>
    </w:p>
    <w:p w14:paraId="07A62EF2" w14:textId="245D4D72" w:rsidR="004F75CA" w:rsidRPr="003E67C2" w:rsidRDefault="004F75CA" w:rsidP="004F75CA">
      <w:pPr>
        <w:rPr>
          <w:rFonts w:ascii="Times New Roman" w:hAnsi="Times New Roman" w:cs="Times New Roman"/>
          <w:b/>
          <w:bCs/>
          <w:sz w:val="24"/>
          <w:szCs w:val="24"/>
        </w:rPr>
      </w:pPr>
      <w:r w:rsidRPr="003E67C2">
        <w:rPr>
          <w:rFonts w:ascii="Times New Roman" w:hAnsi="Times New Roman" w:cs="Times New Roman"/>
          <w:b/>
          <w:bCs/>
          <w:sz w:val="24"/>
          <w:szCs w:val="24"/>
        </w:rPr>
        <w:lastRenderedPageBreak/>
        <w:t>(6) ESOL PROVISION</w:t>
      </w:r>
    </w:p>
    <w:p w14:paraId="2A70D3CD" w14:textId="005D4FA3" w:rsidR="004F75CA" w:rsidRPr="003E67C2" w:rsidRDefault="004F75CA" w:rsidP="004F75CA">
      <w:pPr>
        <w:rPr>
          <w:rFonts w:ascii="Times New Roman" w:hAnsi="Times New Roman" w:cs="Times New Roman"/>
          <w:sz w:val="24"/>
          <w:szCs w:val="24"/>
        </w:rPr>
      </w:pPr>
      <w:r w:rsidRPr="003E67C2">
        <w:rPr>
          <w:rFonts w:ascii="Times New Roman" w:hAnsi="Times New Roman" w:cs="Times New Roman"/>
          <w:sz w:val="24"/>
          <w:szCs w:val="24"/>
        </w:rPr>
        <w:t>6.1 ETHOS</w:t>
      </w:r>
    </w:p>
    <w:p w14:paraId="20B28989" w14:textId="77777777" w:rsidR="004F75CA" w:rsidRPr="003E67C2" w:rsidRDefault="004F75CA" w:rsidP="004F75CA">
      <w:pPr>
        <w:pStyle w:val="ListParagraph"/>
        <w:numPr>
          <w:ilvl w:val="0"/>
          <w:numId w:val="15"/>
        </w:numPr>
        <w:spacing w:after="0"/>
        <w:rPr>
          <w:rFonts w:ascii="Times New Roman" w:hAnsi="Times New Roman" w:cs="Times New Roman"/>
          <w:sz w:val="24"/>
          <w:szCs w:val="24"/>
        </w:rPr>
      </w:pPr>
      <w:r w:rsidRPr="003E67C2">
        <w:rPr>
          <w:rFonts w:ascii="Times New Roman" w:hAnsi="Times New Roman" w:cs="Times New Roman"/>
          <w:sz w:val="24"/>
          <w:szCs w:val="24"/>
        </w:rPr>
        <w:t>It is the aim of the ESOL department to engage students in as interesting and useful classes as possible.</w:t>
      </w:r>
    </w:p>
    <w:p w14:paraId="7C5315F9" w14:textId="77777777" w:rsidR="004F75CA" w:rsidRPr="003E67C2" w:rsidRDefault="004F75CA" w:rsidP="004F75CA">
      <w:pPr>
        <w:pStyle w:val="ListParagraph"/>
        <w:numPr>
          <w:ilvl w:val="0"/>
          <w:numId w:val="15"/>
        </w:numPr>
        <w:spacing w:after="0"/>
        <w:rPr>
          <w:rFonts w:ascii="Times New Roman" w:hAnsi="Times New Roman" w:cs="Times New Roman"/>
          <w:sz w:val="24"/>
          <w:szCs w:val="24"/>
        </w:rPr>
      </w:pPr>
      <w:r w:rsidRPr="003E67C2">
        <w:rPr>
          <w:rFonts w:ascii="Times New Roman" w:hAnsi="Times New Roman" w:cs="Times New Roman"/>
          <w:sz w:val="24"/>
          <w:szCs w:val="24"/>
        </w:rPr>
        <w:t>Students should feel that ESOL is special for them, a place where they can practise their English in a relaxed and friendly environment.</w:t>
      </w:r>
    </w:p>
    <w:p w14:paraId="1A7EDD0F" w14:textId="77777777" w:rsidR="004F75CA" w:rsidRPr="003E67C2" w:rsidRDefault="004F75CA" w:rsidP="004F75CA">
      <w:pPr>
        <w:pStyle w:val="ListParagraph"/>
        <w:numPr>
          <w:ilvl w:val="0"/>
          <w:numId w:val="15"/>
        </w:numPr>
        <w:spacing w:after="0"/>
        <w:rPr>
          <w:rFonts w:ascii="Times New Roman" w:hAnsi="Times New Roman" w:cs="Times New Roman"/>
          <w:sz w:val="24"/>
          <w:szCs w:val="24"/>
        </w:rPr>
      </w:pPr>
      <w:r w:rsidRPr="003E67C2">
        <w:rPr>
          <w:rFonts w:ascii="Times New Roman" w:hAnsi="Times New Roman" w:cs="Times New Roman"/>
          <w:sz w:val="24"/>
          <w:szCs w:val="24"/>
        </w:rPr>
        <w:t>Students are to be encouraged to develop their English capabilities in the following areas: composition (grammar and vocabulary), reading, listening and speaking; all of these elements are important.</w:t>
      </w:r>
    </w:p>
    <w:p w14:paraId="0FF335A2" w14:textId="77777777" w:rsidR="004F75CA" w:rsidRPr="003E67C2" w:rsidRDefault="004F75CA" w:rsidP="004F75CA">
      <w:pPr>
        <w:pStyle w:val="ListParagraph"/>
        <w:numPr>
          <w:ilvl w:val="0"/>
          <w:numId w:val="15"/>
        </w:numPr>
        <w:spacing w:after="0"/>
        <w:rPr>
          <w:rFonts w:ascii="Times New Roman" w:hAnsi="Times New Roman" w:cs="Times New Roman"/>
          <w:sz w:val="24"/>
          <w:szCs w:val="24"/>
        </w:rPr>
      </w:pPr>
      <w:r w:rsidRPr="003E67C2">
        <w:rPr>
          <w:rFonts w:ascii="Times New Roman" w:hAnsi="Times New Roman" w:cs="Times New Roman"/>
          <w:sz w:val="24"/>
          <w:szCs w:val="24"/>
        </w:rPr>
        <w:t>Written work should be set at regular intervals and, where possible, students must be encouraged to incorporate new grammar and vocabulary.</w:t>
      </w:r>
    </w:p>
    <w:p w14:paraId="2D87F3F0" w14:textId="77777777" w:rsidR="004F75CA" w:rsidRPr="003E67C2" w:rsidRDefault="004F75CA" w:rsidP="004F75CA">
      <w:pPr>
        <w:pStyle w:val="ListParagraph"/>
        <w:spacing w:after="0"/>
        <w:rPr>
          <w:rFonts w:ascii="Times New Roman" w:hAnsi="Times New Roman" w:cs="Times New Roman"/>
          <w:sz w:val="24"/>
          <w:szCs w:val="24"/>
        </w:rPr>
      </w:pPr>
    </w:p>
    <w:p w14:paraId="387D7DFE" w14:textId="41573F68" w:rsidR="003E67C2" w:rsidRDefault="004F75CA" w:rsidP="003E67C2">
      <w:pPr>
        <w:spacing w:after="0"/>
        <w:rPr>
          <w:rFonts w:ascii="Times New Roman" w:hAnsi="Times New Roman" w:cs="Times New Roman"/>
          <w:sz w:val="24"/>
          <w:szCs w:val="24"/>
        </w:rPr>
      </w:pPr>
      <w:r w:rsidRPr="003E67C2">
        <w:rPr>
          <w:rFonts w:ascii="Times New Roman" w:hAnsi="Times New Roman" w:cs="Times New Roman"/>
          <w:sz w:val="24"/>
          <w:szCs w:val="24"/>
        </w:rPr>
        <w:t>6.2 LEVEL TESTING</w:t>
      </w:r>
    </w:p>
    <w:p w14:paraId="7D09B2E0" w14:textId="2E8ED491" w:rsidR="004F75CA" w:rsidRPr="003E67C2" w:rsidRDefault="004F75CA" w:rsidP="004F75CA">
      <w:pPr>
        <w:rPr>
          <w:rFonts w:ascii="Times New Roman" w:hAnsi="Times New Roman" w:cs="Times New Roman"/>
          <w:sz w:val="24"/>
          <w:szCs w:val="24"/>
        </w:rPr>
      </w:pPr>
      <w:r w:rsidRPr="003E67C2">
        <w:rPr>
          <w:rFonts w:ascii="Times New Roman" w:hAnsi="Times New Roman" w:cs="Times New Roman"/>
          <w:sz w:val="24"/>
          <w:szCs w:val="24"/>
        </w:rPr>
        <w:t>At the start of the year, all students are level tested.  These results, with comments, can then be circulated to other members of staff.  The Oxford Placement Test is used as it incorporates grammar, vocabulary and listening skills.</w:t>
      </w:r>
    </w:p>
    <w:p w14:paraId="53A61388" w14:textId="3A695D56" w:rsidR="004F75CA" w:rsidRPr="003E67C2" w:rsidRDefault="004F75CA" w:rsidP="004F75CA">
      <w:pPr>
        <w:rPr>
          <w:rFonts w:ascii="Times New Roman" w:hAnsi="Times New Roman" w:cs="Times New Roman"/>
          <w:sz w:val="24"/>
          <w:szCs w:val="24"/>
        </w:rPr>
      </w:pPr>
      <w:r w:rsidRPr="003E67C2">
        <w:rPr>
          <w:rFonts w:ascii="Times New Roman" w:hAnsi="Times New Roman" w:cs="Times New Roman"/>
          <w:sz w:val="24"/>
          <w:szCs w:val="24"/>
        </w:rPr>
        <w:t>Not all overseas students will attend ESOL lessons.  Should a student have achieved grade C/4 at GCSE level English or a 6.5 in IELTS, they may not require lessons.  Some students have such a level of English that they do not need lessons.  If unsure, the student</w:t>
      </w:r>
      <w:r w:rsidR="00ED6621" w:rsidRPr="003E67C2">
        <w:rPr>
          <w:rFonts w:ascii="Times New Roman" w:hAnsi="Times New Roman" w:cs="Times New Roman"/>
          <w:sz w:val="24"/>
          <w:szCs w:val="24"/>
        </w:rPr>
        <w:t xml:space="preserve"> will be </w:t>
      </w:r>
      <w:proofErr w:type="gramStart"/>
      <w:r w:rsidR="00ED6621" w:rsidRPr="003E67C2">
        <w:rPr>
          <w:rFonts w:ascii="Times New Roman" w:hAnsi="Times New Roman" w:cs="Times New Roman"/>
          <w:sz w:val="24"/>
          <w:szCs w:val="24"/>
        </w:rPr>
        <w:t>tested</w:t>
      </w:r>
      <w:proofErr w:type="gramEnd"/>
      <w:r w:rsidRPr="003E67C2">
        <w:rPr>
          <w:rFonts w:ascii="Times New Roman" w:hAnsi="Times New Roman" w:cs="Times New Roman"/>
          <w:sz w:val="24"/>
          <w:szCs w:val="24"/>
        </w:rPr>
        <w:t xml:space="preserve"> and</w:t>
      </w:r>
      <w:r w:rsidR="00ED6621" w:rsidRPr="003E67C2">
        <w:rPr>
          <w:rFonts w:ascii="Times New Roman" w:hAnsi="Times New Roman" w:cs="Times New Roman"/>
          <w:sz w:val="24"/>
          <w:szCs w:val="24"/>
        </w:rPr>
        <w:t xml:space="preserve"> options</w:t>
      </w:r>
      <w:r w:rsidRPr="003E67C2">
        <w:rPr>
          <w:rFonts w:ascii="Times New Roman" w:hAnsi="Times New Roman" w:cs="Times New Roman"/>
          <w:sz w:val="24"/>
          <w:szCs w:val="24"/>
        </w:rPr>
        <w:t xml:space="preserve"> discuss</w:t>
      </w:r>
      <w:r w:rsidR="00ED6621" w:rsidRPr="003E67C2">
        <w:rPr>
          <w:rFonts w:ascii="Times New Roman" w:hAnsi="Times New Roman" w:cs="Times New Roman"/>
          <w:sz w:val="24"/>
          <w:szCs w:val="24"/>
        </w:rPr>
        <w:t>ed</w:t>
      </w:r>
      <w:r w:rsidRPr="003E67C2">
        <w:rPr>
          <w:rFonts w:ascii="Times New Roman" w:hAnsi="Times New Roman" w:cs="Times New Roman"/>
          <w:sz w:val="24"/>
          <w:szCs w:val="24"/>
        </w:rPr>
        <w:t>.</w:t>
      </w:r>
    </w:p>
    <w:p w14:paraId="77E44FC0" w14:textId="4F53A2AD" w:rsidR="004F75CA" w:rsidRPr="003E67C2" w:rsidRDefault="004F75CA" w:rsidP="004F75CA">
      <w:pPr>
        <w:rPr>
          <w:rFonts w:ascii="Times New Roman" w:hAnsi="Times New Roman" w:cs="Times New Roman"/>
          <w:sz w:val="24"/>
          <w:szCs w:val="24"/>
        </w:rPr>
      </w:pPr>
      <w:r w:rsidRPr="003E67C2">
        <w:rPr>
          <w:rFonts w:ascii="Times New Roman" w:hAnsi="Times New Roman" w:cs="Times New Roman"/>
          <w:sz w:val="24"/>
          <w:szCs w:val="24"/>
        </w:rPr>
        <w:t>6.3 LESSON STRUCTURE</w:t>
      </w:r>
    </w:p>
    <w:p w14:paraId="5694B644" w14:textId="77777777" w:rsidR="004F75CA" w:rsidRPr="003E67C2" w:rsidRDefault="004F75CA" w:rsidP="004F75CA">
      <w:pPr>
        <w:rPr>
          <w:rFonts w:ascii="Times New Roman" w:hAnsi="Times New Roman" w:cs="Times New Roman"/>
          <w:b/>
          <w:sz w:val="24"/>
          <w:szCs w:val="24"/>
        </w:rPr>
      </w:pPr>
      <w:r w:rsidRPr="003E67C2">
        <w:rPr>
          <w:rFonts w:ascii="Times New Roman" w:hAnsi="Times New Roman" w:cs="Times New Roman"/>
          <w:sz w:val="24"/>
          <w:szCs w:val="24"/>
        </w:rPr>
        <w:t xml:space="preserve">ESOL students in years 7 to 11 should attend at least one lesson of ESOL per week.  If staffing and timetabling allows, this could be more.  </w:t>
      </w:r>
      <w:r w:rsidRPr="003E67C2">
        <w:rPr>
          <w:rFonts w:ascii="Times New Roman" w:hAnsi="Times New Roman" w:cs="Times New Roman"/>
          <w:b/>
          <w:sz w:val="24"/>
          <w:szCs w:val="24"/>
        </w:rPr>
        <w:t>The main emphasis must be on improving grammar, vocabulary and writing skills.</w:t>
      </w:r>
    </w:p>
    <w:p w14:paraId="22212C5E" w14:textId="77777777" w:rsidR="004F75CA" w:rsidRPr="003E67C2" w:rsidRDefault="004F75CA" w:rsidP="004F75CA">
      <w:pPr>
        <w:rPr>
          <w:rFonts w:ascii="Times New Roman" w:hAnsi="Times New Roman" w:cs="Times New Roman"/>
          <w:sz w:val="24"/>
          <w:szCs w:val="24"/>
        </w:rPr>
      </w:pPr>
      <w:r w:rsidRPr="003E67C2">
        <w:rPr>
          <w:rFonts w:ascii="Times New Roman" w:hAnsi="Times New Roman" w:cs="Times New Roman"/>
          <w:sz w:val="24"/>
          <w:szCs w:val="24"/>
        </w:rPr>
        <w:t>Listening and speaking skills can also be focused on; however, these skills can and should be developed outside the classroom during normal social interaction.</w:t>
      </w:r>
    </w:p>
    <w:p w14:paraId="7F4498A7" w14:textId="772E7525" w:rsidR="004F75CA" w:rsidRPr="003E67C2" w:rsidRDefault="004F75CA" w:rsidP="004F75CA">
      <w:pPr>
        <w:rPr>
          <w:rFonts w:ascii="Times New Roman" w:hAnsi="Times New Roman" w:cs="Times New Roman"/>
          <w:sz w:val="24"/>
          <w:szCs w:val="24"/>
        </w:rPr>
      </w:pPr>
      <w:r w:rsidRPr="003E67C2">
        <w:rPr>
          <w:rFonts w:ascii="Times New Roman" w:hAnsi="Times New Roman" w:cs="Times New Roman"/>
          <w:sz w:val="24"/>
          <w:szCs w:val="24"/>
        </w:rPr>
        <w:t xml:space="preserve">Grammar and vocabulary can be delivered through the core text books that are used for each year group.  Teachers have a choice of text books for each year group.  Each text book offers suitable material delivered in an interesting and structured manner.  Grammar and vocabulary learnt through the </w:t>
      </w:r>
      <w:proofErr w:type="gramStart"/>
      <w:r w:rsidRPr="003E67C2">
        <w:rPr>
          <w:rFonts w:ascii="Times New Roman" w:hAnsi="Times New Roman" w:cs="Times New Roman"/>
          <w:sz w:val="24"/>
          <w:szCs w:val="24"/>
        </w:rPr>
        <w:t>text books</w:t>
      </w:r>
      <w:proofErr w:type="gramEnd"/>
      <w:r w:rsidRPr="003E67C2">
        <w:rPr>
          <w:rFonts w:ascii="Times New Roman" w:hAnsi="Times New Roman" w:cs="Times New Roman"/>
          <w:sz w:val="24"/>
          <w:szCs w:val="24"/>
        </w:rPr>
        <w:t xml:space="preserve"> should be developed through regularly set written work.</w:t>
      </w:r>
    </w:p>
    <w:p w14:paraId="6AE47197" w14:textId="4B285338" w:rsidR="00ED6621" w:rsidRDefault="00ED6621" w:rsidP="004F75CA">
      <w:pPr>
        <w:rPr>
          <w:rFonts w:ascii="Times New Roman" w:hAnsi="Times New Roman" w:cs="Times New Roman"/>
          <w:sz w:val="24"/>
          <w:szCs w:val="24"/>
        </w:rPr>
      </w:pPr>
    </w:p>
    <w:p w14:paraId="650D6E66" w14:textId="4F511DD7" w:rsidR="003E67C2" w:rsidRDefault="003E67C2" w:rsidP="004F75CA">
      <w:pPr>
        <w:rPr>
          <w:rFonts w:ascii="Times New Roman" w:hAnsi="Times New Roman" w:cs="Times New Roman"/>
          <w:sz w:val="24"/>
          <w:szCs w:val="24"/>
        </w:rPr>
      </w:pPr>
    </w:p>
    <w:p w14:paraId="75F29253" w14:textId="75E47675" w:rsidR="003E67C2" w:rsidRDefault="003E67C2" w:rsidP="004F75CA">
      <w:pPr>
        <w:rPr>
          <w:rFonts w:ascii="Times New Roman" w:hAnsi="Times New Roman" w:cs="Times New Roman"/>
          <w:sz w:val="24"/>
          <w:szCs w:val="24"/>
        </w:rPr>
      </w:pPr>
    </w:p>
    <w:p w14:paraId="58A14D87" w14:textId="77777777" w:rsidR="003E67C2" w:rsidRPr="003E67C2" w:rsidRDefault="003E67C2" w:rsidP="004F75CA">
      <w:pPr>
        <w:rPr>
          <w:rFonts w:ascii="Times New Roman" w:hAnsi="Times New Roman" w:cs="Times New Roman"/>
          <w:sz w:val="24"/>
          <w:szCs w:val="24"/>
        </w:rPr>
      </w:pPr>
    </w:p>
    <w:p w14:paraId="1A10089F" w14:textId="4B5FF570" w:rsidR="00EA55BF" w:rsidRPr="003E67C2" w:rsidRDefault="004F75CA" w:rsidP="00EA55BF">
      <w:pPr>
        <w:rPr>
          <w:rFonts w:ascii="Times New Roman" w:hAnsi="Times New Roman" w:cs="Times New Roman"/>
          <w:b/>
          <w:sz w:val="24"/>
          <w:szCs w:val="24"/>
        </w:rPr>
      </w:pPr>
      <w:r w:rsidRPr="003E67C2">
        <w:rPr>
          <w:rFonts w:ascii="Times New Roman" w:hAnsi="Times New Roman" w:cs="Times New Roman"/>
          <w:b/>
          <w:sz w:val="24"/>
          <w:szCs w:val="24"/>
        </w:rPr>
        <w:lastRenderedPageBreak/>
        <w:t>(7</w:t>
      </w:r>
      <w:r w:rsidR="00EA55BF" w:rsidRPr="003E67C2">
        <w:rPr>
          <w:rFonts w:ascii="Times New Roman" w:hAnsi="Times New Roman" w:cs="Times New Roman"/>
          <w:b/>
          <w:sz w:val="24"/>
          <w:szCs w:val="24"/>
        </w:rPr>
        <w:t xml:space="preserve">) PARTICULARS OF THE EDUCATION AND WELFARE PROVISION FOR PUPILS WITH AN EHC (EDUCATION, HEALTH AND CARE) PLAN. </w:t>
      </w:r>
    </w:p>
    <w:p w14:paraId="74277993" w14:textId="77777777" w:rsidR="00EA55BF" w:rsidRPr="003E67C2" w:rsidRDefault="00EA55BF" w:rsidP="004F75CA">
      <w:pPr>
        <w:pStyle w:val="BodyText"/>
        <w:spacing w:line="276" w:lineRule="auto"/>
        <w:rPr>
          <w:rFonts w:ascii="Times New Roman" w:hAnsi="Times New Roman"/>
          <w:b/>
          <w:szCs w:val="22"/>
        </w:rPr>
      </w:pPr>
    </w:p>
    <w:p w14:paraId="296FF6FD" w14:textId="45552B61" w:rsidR="00EA55BF" w:rsidRPr="003E67C2" w:rsidRDefault="00EA55BF" w:rsidP="004F75CA">
      <w:pPr>
        <w:pStyle w:val="NoSpacing"/>
        <w:spacing w:line="276" w:lineRule="auto"/>
        <w:rPr>
          <w:rFonts w:ascii="Times New Roman" w:hAnsi="Times New Roman" w:cs="Times New Roman"/>
          <w:sz w:val="24"/>
          <w:szCs w:val="24"/>
        </w:rPr>
      </w:pPr>
      <w:r w:rsidRPr="003E67C2">
        <w:rPr>
          <w:rFonts w:ascii="Times New Roman" w:hAnsi="Times New Roman" w:cs="Times New Roman"/>
          <w:sz w:val="24"/>
          <w:szCs w:val="24"/>
        </w:rPr>
        <w:t xml:space="preserve">At Woodhouse Grove School we believe that every child is an individual with their own unique personality, </w:t>
      </w:r>
      <w:proofErr w:type="gramStart"/>
      <w:r w:rsidRPr="003E67C2">
        <w:rPr>
          <w:rFonts w:ascii="Times New Roman" w:hAnsi="Times New Roman" w:cs="Times New Roman"/>
          <w:sz w:val="24"/>
          <w:szCs w:val="24"/>
        </w:rPr>
        <w:t>talents</w:t>
      </w:r>
      <w:proofErr w:type="gramEnd"/>
      <w:r w:rsidRPr="003E67C2">
        <w:rPr>
          <w:rFonts w:ascii="Times New Roman" w:hAnsi="Times New Roman" w:cs="Times New Roman"/>
          <w:sz w:val="24"/>
          <w:szCs w:val="24"/>
        </w:rPr>
        <w:t xml:space="preserve"> and skills; and it</w:t>
      </w:r>
      <w:r w:rsidR="00ED6621" w:rsidRPr="003E67C2">
        <w:rPr>
          <w:rFonts w:ascii="Times New Roman" w:hAnsi="Times New Roman" w:cs="Times New Roman"/>
          <w:sz w:val="24"/>
          <w:szCs w:val="24"/>
        </w:rPr>
        <w:t>’</w:t>
      </w:r>
      <w:r w:rsidRPr="003E67C2">
        <w:rPr>
          <w:rFonts w:ascii="Times New Roman" w:hAnsi="Times New Roman" w:cs="Times New Roman"/>
          <w:sz w:val="24"/>
          <w:szCs w:val="24"/>
        </w:rPr>
        <w:t xml:space="preserve">s this individuality that we encourage to grow at all stages of their education.  </w:t>
      </w:r>
    </w:p>
    <w:p w14:paraId="476301AE" w14:textId="77777777" w:rsidR="00EA55BF" w:rsidRPr="003E67C2" w:rsidRDefault="00EA55BF" w:rsidP="004F75CA">
      <w:pPr>
        <w:pStyle w:val="NoSpacing"/>
        <w:spacing w:line="276" w:lineRule="auto"/>
        <w:rPr>
          <w:rFonts w:ascii="Times New Roman" w:hAnsi="Times New Roman" w:cs="Times New Roman"/>
          <w:sz w:val="24"/>
          <w:szCs w:val="24"/>
        </w:rPr>
      </w:pPr>
    </w:p>
    <w:p w14:paraId="3C444BC6" w14:textId="77777777" w:rsidR="00EA55BF" w:rsidRPr="003E67C2" w:rsidRDefault="00EA55BF" w:rsidP="004F75CA">
      <w:pPr>
        <w:pStyle w:val="NoSpacing"/>
        <w:spacing w:line="276" w:lineRule="auto"/>
        <w:rPr>
          <w:rFonts w:ascii="Times New Roman" w:hAnsi="Times New Roman" w:cs="Times New Roman"/>
          <w:color w:val="373737"/>
          <w:sz w:val="24"/>
          <w:szCs w:val="24"/>
        </w:rPr>
      </w:pPr>
      <w:r w:rsidRPr="003E67C2">
        <w:rPr>
          <w:rFonts w:ascii="Times New Roman" w:hAnsi="Times New Roman" w:cs="Times New Roman"/>
          <w:sz w:val="24"/>
          <w:szCs w:val="24"/>
        </w:rPr>
        <w:t>All our children are important and this applies to all aspects of their education – their teaching and learning, their achievements, their attitudes and their wellbeing. We encourage all our children to aim for the highest possible standards, and we take account of each child's individual needs and experiences, encouraging them to be the best version of themselves they can.</w:t>
      </w:r>
      <w:r w:rsidRPr="003E67C2">
        <w:rPr>
          <w:rFonts w:ascii="Times New Roman" w:hAnsi="Times New Roman" w:cs="Times New Roman"/>
          <w:color w:val="373737"/>
          <w:sz w:val="24"/>
          <w:szCs w:val="24"/>
        </w:rPr>
        <w:t xml:space="preserve"> </w:t>
      </w:r>
    </w:p>
    <w:p w14:paraId="231BC36C" w14:textId="77777777" w:rsidR="00EA55BF" w:rsidRPr="003E67C2" w:rsidRDefault="00EA55BF" w:rsidP="004F75CA">
      <w:pPr>
        <w:pStyle w:val="NoSpacing"/>
        <w:spacing w:line="276" w:lineRule="auto"/>
        <w:rPr>
          <w:rFonts w:ascii="Times New Roman" w:hAnsi="Times New Roman" w:cs="Times New Roman"/>
          <w:sz w:val="24"/>
          <w:szCs w:val="24"/>
        </w:rPr>
      </w:pPr>
    </w:p>
    <w:p w14:paraId="7B24CD90" w14:textId="5ECD9399" w:rsidR="00EA55BF" w:rsidRPr="003E67C2" w:rsidRDefault="00EA55BF" w:rsidP="004F75CA">
      <w:pPr>
        <w:pStyle w:val="NoSpacing"/>
        <w:spacing w:line="276" w:lineRule="auto"/>
        <w:rPr>
          <w:rFonts w:ascii="Times New Roman" w:hAnsi="Times New Roman" w:cs="Times New Roman"/>
          <w:sz w:val="24"/>
          <w:szCs w:val="24"/>
        </w:rPr>
      </w:pPr>
      <w:r w:rsidRPr="003E67C2">
        <w:rPr>
          <w:rFonts w:ascii="Times New Roman" w:hAnsi="Times New Roman" w:cs="Times New Roman"/>
          <w:sz w:val="24"/>
          <w:szCs w:val="24"/>
        </w:rPr>
        <w:t>It is the entitlement of all children to access certain areas of learning and thereby to acquire the knowledge, understanding, skills and attitudes that are necessary not only for their self-fulfilment, but also for their development as responsible citizens. We seek to honour this entitlement through the education that we provide in our</w:t>
      </w:r>
      <w:r w:rsidRPr="003E67C2">
        <w:rPr>
          <w:rFonts w:ascii="Times New Roman" w:hAnsi="Times New Roman" w:cs="Times New Roman"/>
          <w:spacing w:val="-6"/>
          <w:sz w:val="24"/>
          <w:szCs w:val="24"/>
        </w:rPr>
        <w:t xml:space="preserve"> </w:t>
      </w:r>
      <w:r w:rsidRPr="003E67C2">
        <w:rPr>
          <w:rFonts w:ascii="Times New Roman" w:hAnsi="Times New Roman" w:cs="Times New Roman"/>
          <w:sz w:val="24"/>
          <w:szCs w:val="24"/>
        </w:rPr>
        <w:t>school.</w:t>
      </w:r>
    </w:p>
    <w:p w14:paraId="4DEF0A84" w14:textId="77777777" w:rsidR="00EA55BF" w:rsidRPr="003E67C2" w:rsidRDefault="00EA55BF" w:rsidP="004F75CA">
      <w:pPr>
        <w:pStyle w:val="NoSpacing"/>
        <w:spacing w:line="276" w:lineRule="auto"/>
        <w:rPr>
          <w:rFonts w:ascii="Times New Roman" w:hAnsi="Times New Roman" w:cs="Times New Roman"/>
          <w:sz w:val="24"/>
          <w:szCs w:val="24"/>
        </w:rPr>
      </w:pPr>
    </w:p>
    <w:p w14:paraId="667357DF" w14:textId="77777777" w:rsidR="00EA55BF" w:rsidRPr="003E67C2" w:rsidRDefault="00EA55BF" w:rsidP="004F75CA">
      <w:pPr>
        <w:pStyle w:val="NoSpacing"/>
        <w:spacing w:line="276" w:lineRule="auto"/>
        <w:rPr>
          <w:rFonts w:ascii="Times New Roman" w:hAnsi="Times New Roman" w:cs="Times New Roman"/>
          <w:sz w:val="24"/>
          <w:szCs w:val="24"/>
        </w:rPr>
      </w:pPr>
      <w:r w:rsidRPr="003E67C2">
        <w:rPr>
          <w:rFonts w:ascii="Times New Roman" w:hAnsi="Times New Roman" w:cs="Times New Roman"/>
          <w:sz w:val="24"/>
          <w:szCs w:val="24"/>
        </w:rPr>
        <w:t>The aim of this policy is therefore to help to ensure that we meet all the needs</w:t>
      </w:r>
      <w:r w:rsidRPr="003E67C2">
        <w:rPr>
          <w:rFonts w:ascii="Times New Roman" w:hAnsi="Times New Roman" w:cs="Times New Roman"/>
          <w:spacing w:val="-34"/>
          <w:sz w:val="24"/>
          <w:szCs w:val="24"/>
        </w:rPr>
        <w:t xml:space="preserve"> </w:t>
      </w:r>
      <w:r w:rsidRPr="003E67C2">
        <w:rPr>
          <w:rFonts w:ascii="Times New Roman" w:hAnsi="Times New Roman" w:cs="Times New Roman"/>
          <w:sz w:val="24"/>
          <w:szCs w:val="24"/>
        </w:rPr>
        <w:t>of those children who have EHC</w:t>
      </w:r>
      <w:r w:rsidRPr="003E67C2">
        <w:rPr>
          <w:rFonts w:ascii="Times New Roman" w:hAnsi="Times New Roman" w:cs="Times New Roman"/>
          <w:spacing w:val="-11"/>
          <w:sz w:val="24"/>
          <w:szCs w:val="24"/>
        </w:rPr>
        <w:t xml:space="preserve"> </w:t>
      </w:r>
      <w:r w:rsidRPr="003E67C2">
        <w:rPr>
          <w:rFonts w:ascii="Times New Roman" w:hAnsi="Times New Roman" w:cs="Times New Roman"/>
          <w:sz w:val="24"/>
          <w:szCs w:val="24"/>
        </w:rPr>
        <w:t>plans.</w:t>
      </w:r>
    </w:p>
    <w:p w14:paraId="71FEF1C2" w14:textId="77777777" w:rsidR="00EA55BF" w:rsidRPr="003E67C2" w:rsidRDefault="00EA55BF" w:rsidP="004F75CA">
      <w:pPr>
        <w:pStyle w:val="NoSpacing"/>
        <w:spacing w:line="276" w:lineRule="auto"/>
        <w:rPr>
          <w:rFonts w:ascii="Times New Roman" w:hAnsi="Times New Roman" w:cs="Times New Roman"/>
          <w:sz w:val="24"/>
          <w:szCs w:val="24"/>
        </w:rPr>
      </w:pPr>
    </w:p>
    <w:p w14:paraId="5C8D80F5" w14:textId="77777777" w:rsidR="00EA55BF" w:rsidRPr="003E67C2" w:rsidRDefault="00EA55BF" w:rsidP="004F75CA">
      <w:pPr>
        <w:pStyle w:val="NoSpacing"/>
        <w:spacing w:line="276" w:lineRule="auto"/>
        <w:rPr>
          <w:rFonts w:ascii="Times New Roman" w:hAnsi="Times New Roman" w:cs="Times New Roman"/>
          <w:sz w:val="24"/>
          <w:szCs w:val="24"/>
        </w:rPr>
      </w:pPr>
    </w:p>
    <w:p w14:paraId="0FA4323F" w14:textId="3F282AF4" w:rsidR="00EA55BF" w:rsidRPr="003E67C2" w:rsidRDefault="00EA55BF" w:rsidP="004F75CA">
      <w:pPr>
        <w:pStyle w:val="NoSpacing"/>
        <w:spacing w:line="276" w:lineRule="auto"/>
        <w:rPr>
          <w:rFonts w:ascii="Times New Roman" w:hAnsi="Times New Roman" w:cs="Times New Roman"/>
          <w:b/>
          <w:sz w:val="24"/>
          <w:szCs w:val="24"/>
        </w:rPr>
      </w:pPr>
      <w:r w:rsidRPr="003E67C2">
        <w:rPr>
          <w:rFonts w:ascii="Times New Roman" w:hAnsi="Times New Roman" w:cs="Times New Roman"/>
          <w:b/>
          <w:sz w:val="24"/>
          <w:szCs w:val="24"/>
        </w:rPr>
        <w:t>Provision</w:t>
      </w:r>
    </w:p>
    <w:p w14:paraId="342940C2" w14:textId="0F2C7D73" w:rsidR="00EA55BF" w:rsidRPr="003E67C2" w:rsidRDefault="00EA55BF" w:rsidP="004F75CA">
      <w:pPr>
        <w:pStyle w:val="NoSpacing"/>
        <w:spacing w:line="276" w:lineRule="auto"/>
        <w:rPr>
          <w:rFonts w:ascii="Times New Roman" w:hAnsi="Times New Roman" w:cs="Times New Roman"/>
          <w:sz w:val="24"/>
          <w:szCs w:val="24"/>
        </w:rPr>
      </w:pPr>
      <w:r w:rsidRPr="003E67C2">
        <w:rPr>
          <w:rFonts w:ascii="Times New Roman" w:hAnsi="Times New Roman" w:cs="Times New Roman"/>
          <w:sz w:val="24"/>
          <w:szCs w:val="24"/>
        </w:rPr>
        <w:t>In the case of pupils who have an EHC Plan, all reasonable adjustments and adaptations are made to support a child’s needs as outlined in their</w:t>
      </w:r>
      <w:r w:rsidRPr="003E67C2">
        <w:rPr>
          <w:rFonts w:ascii="Times New Roman" w:hAnsi="Times New Roman" w:cs="Times New Roman"/>
          <w:spacing w:val="-26"/>
          <w:sz w:val="24"/>
          <w:szCs w:val="24"/>
        </w:rPr>
        <w:t xml:space="preserve"> </w:t>
      </w:r>
      <w:r w:rsidRPr="003E67C2">
        <w:rPr>
          <w:rFonts w:ascii="Times New Roman" w:hAnsi="Times New Roman" w:cs="Times New Roman"/>
          <w:sz w:val="24"/>
          <w:szCs w:val="24"/>
        </w:rPr>
        <w:t>plan.</w:t>
      </w:r>
    </w:p>
    <w:p w14:paraId="2DA610BE" w14:textId="77777777" w:rsidR="00EA55BF" w:rsidRPr="003E67C2" w:rsidRDefault="00EA55BF" w:rsidP="004F75CA">
      <w:pPr>
        <w:tabs>
          <w:tab w:val="left" w:pos="503"/>
        </w:tabs>
        <w:spacing w:before="4"/>
        <w:rPr>
          <w:rFonts w:ascii="Times New Roman" w:hAnsi="Times New Roman" w:cs="Times New Roman"/>
          <w:sz w:val="24"/>
          <w:szCs w:val="24"/>
        </w:rPr>
      </w:pPr>
    </w:p>
    <w:p w14:paraId="7C3BEDB4" w14:textId="38D56691" w:rsidR="00EA55BF" w:rsidRPr="003E67C2" w:rsidRDefault="00EA55BF" w:rsidP="004F75CA">
      <w:pPr>
        <w:pStyle w:val="NoSpacing"/>
        <w:spacing w:line="276" w:lineRule="auto"/>
        <w:rPr>
          <w:rFonts w:ascii="Times New Roman" w:hAnsi="Times New Roman" w:cs="Times New Roman"/>
          <w:sz w:val="24"/>
          <w:szCs w:val="24"/>
        </w:rPr>
      </w:pPr>
      <w:r w:rsidRPr="003E67C2">
        <w:rPr>
          <w:rFonts w:ascii="Times New Roman" w:hAnsi="Times New Roman" w:cs="Times New Roman"/>
          <w:sz w:val="24"/>
          <w:szCs w:val="24"/>
        </w:rPr>
        <w:t>It is the responsibility of the SENCO</w:t>
      </w:r>
      <w:r w:rsidRPr="003E67C2">
        <w:rPr>
          <w:rFonts w:ascii="Times New Roman" w:hAnsi="Times New Roman" w:cs="Times New Roman"/>
          <w:spacing w:val="-10"/>
          <w:sz w:val="24"/>
          <w:szCs w:val="24"/>
        </w:rPr>
        <w:t xml:space="preserve"> </w:t>
      </w:r>
      <w:r w:rsidRPr="003E67C2">
        <w:rPr>
          <w:rFonts w:ascii="Times New Roman" w:hAnsi="Times New Roman" w:cs="Times New Roman"/>
          <w:sz w:val="24"/>
          <w:szCs w:val="24"/>
        </w:rPr>
        <w:t>to:</w:t>
      </w:r>
    </w:p>
    <w:p w14:paraId="221B1691" w14:textId="77777777" w:rsidR="00EA55BF" w:rsidRPr="003E67C2" w:rsidRDefault="00EA55BF" w:rsidP="004F75CA">
      <w:pPr>
        <w:pStyle w:val="NoSpacing"/>
        <w:widowControl w:val="0"/>
        <w:numPr>
          <w:ilvl w:val="0"/>
          <w:numId w:val="14"/>
        </w:numPr>
        <w:autoSpaceDE w:val="0"/>
        <w:autoSpaceDN w:val="0"/>
        <w:spacing w:line="276" w:lineRule="auto"/>
        <w:rPr>
          <w:rFonts w:ascii="Times New Roman" w:hAnsi="Times New Roman" w:cs="Times New Roman"/>
          <w:sz w:val="24"/>
          <w:szCs w:val="24"/>
        </w:rPr>
      </w:pPr>
      <w:r w:rsidRPr="003E67C2">
        <w:rPr>
          <w:rFonts w:ascii="Times New Roman" w:hAnsi="Times New Roman" w:cs="Times New Roman"/>
          <w:sz w:val="24"/>
          <w:szCs w:val="24"/>
        </w:rPr>
        <w:t>work together with the Deputy Head (academic) and all other relevant staff to monitor the provision as outlined in the EHC plan and ensure that all needs are</w:t>
      </w:r>
      <w:r w:rsidRPr="003E67C2">
        <w:rPr>
          <w:rFonts w:ascii="Times New Roman" w:hAnsi="Times New Roman" w:cs="Times New Roman"/>
          <w:spacing w:val="-7"/>
          <w:sz w:val="24"/>
          <w:szCs w:val="24"/>
        </w:rPr>
        <w:t xml:space="preserve"> </w:t>
      </w:r>
      <w:r w:rsidRPr="003E67C2">
        <w:rPr>
          <w:rFonts w:ascii="Times New Roman" w:hAnsi="Times New Roman" w:cs="Times New Roman"/>
          <w:sz w:val="24"/>
          <w:szCs w:val="24"/>
        </w:rPr>
        <w:t>met;</w:t>
      </w:r>
    </w:p>
    <w:p w14:paraId="043D7C0A" w14:textId="745030B8" w:rsidR="00EA55BF" w:rsidRPr="003E67C2" w:rsidRDefault="00EA55BF" w:rsidP="004F75CA">
      <w:pPr>
        <w:pStyle w:val="NoSpacing"/>
        <w:widowControl w:val="0"/>
        <w:numPr>
          <w:ilvl w:val="0"/>
          <w:numId w:val="14"/>
        </w:numPr>
        <w:autoSpaceDE w:val="0"/>
        <w:autoSpaceDN w:val="0"/>
        <w:spacing w:line="276" w:lineRule="auto"/>
        <w:rPr>
          <w:rFonts w:ascii="Times New Roman" w:hAnsi="Times New Roman" w:cs="Times New Roman"/>
          <w:sz w:val="24"/>
          <w:szCs w:val="24"/>
        </w:rPr>
      </w:pPr>
      <w:r w:rsidRPr="003E67C2">
        <w:rPr>
          <w:rFonts w:ascii="Times New Roman" w:hAnsi="Times New Roman" w:cs="Times New Roman"/>
          <w:sz w:val="24"/>
          <w:szCs w:val="24"/>
        </w:rPr>
        <w:t>ensure that all relevant staff are aware of the range of the child</w:t>
      </w:r>
      <w:r w:rsidR="00ED6621" w:rsidRPr="003E67C2">
        <w:rPr>
          <w:rFonts w:ascii="Times New Roman" w:hAnsi="Times New Roman" w:cs="Times New Roman"/>
          <w:sz w:val="24"/>
          <w:szCs w:val="24"/>
        </w:rPr>
        <w:t>’</w:t>
      </w:r>
      <w:r w:rsidRPr="003E67C2">
        <w:rPr>
          <w:rFonts w:ascii="Times New Roman" w:hAnsi="Times New Roman" w:cs="Times New Roman"/>
          <w:sz w:val="24"/>
          <w:szCs w:val="24"/>
        </w:rPr>
        <w:t>s strengths and difficulties and the implications for curriculum</w:t>
      </w:r>
      <w:r w:rsidRPr="003E67C2">
        <w:rPr>
          <w:rFonts w:ascii="Times New Roman" w:hAnsi="Times New Roman" w:cs="Times New Roman"/>
          <w:spacing w:val="-19"/>
          <w:sz w:val="24"/>
          <w:szCs w:val="24"/>
        </w:rPr>
        <w:t xml:space="preserve"> </w:t>
      </w:r>
      <w:proofErr w:type="gramStart"/>
      <w:r w:rsidRPr="003E67C2">
        <w:rPr>
          <w:rFonts w:ascii="Times New Roman" w:hAnsi="Times New Roman" w:cs="Times New Roman"/>
          <w:sz w:val="24"/>
          <w:szCs w:val="24"/>
        </w:rPr>
        <w:t>delivery;</w:t>
      </w:r>
      <w:proofErr w:type="gramEnd"/>
    </w:p>
    <w:p w14:paraId="45CC4A6C" w14:textId="4771B9F6" w:rsidR="00EA55BF" w:rsidRPr="003E67C2" w:rsidRDefault="00EA55BF" w:rsidP="004F75CA">
      <w:pPr>
        <w:pStyle w:val="NoSpacing"/>
        <w:widowControl w:val="0"/>
        <w:numPr>
          <w:ilvl w:val="0"/>
          <w:numId w:val="14"/>
        </w:numPr>
        <w:autoSpaceDE w:val="0"/>
        <w:autoSpaceDN w:val="0"/>
        <w:spacing w:line="276" w:lineRule="auto"/>
        <w:rPr>
          <w:rFonts w:ascii="Times New Roman" w:hAnsi="Times New Roman" w:cs="Times New Roman"/>
          <w:sz w:val="24"/>
          <w:szCs w:val="24"/>
        </w:rPr>
      </w:pPr>
      <w:r w:rsidRPr="003E67C2">
        <w:rPr>
          <w:rFonts w:ascii="Times New Roman" w:hAnsi="Times New Roman" w:cs="Times New Roman"/>
          <w:sz w:val="24"/>
          <w:szCs w:val="24"/>
        </w:rPr>
        <w:t>ensure that all</w:t>
      </w:r>
      <w:r w:rsidRPr="003E67C2">
        <w:rPr>
          <w:rFonts w:ascii="Times New Roman" w:hAnsi="Times New Roman" w:cs="Times New Roman"/>
          <w:spacing w:val="-21"/>
          <w:sz w:val="24"/>
          <w:szCs w:val="24"/>
        </w:rPr>
        <w:t xml:space="preserve"> </w:t>
      </w:r>
      <w:r w:rsidRPr="003E67C2">
        <w:rPr>
          <w:rFonts w:ascii="Times New Roman" w:hAnsi="Times New Roman" w:cs="Times New Roman"/>
          <w:sz w:val="24"/>
          <w:szCs w:val="24"/>
        </w:rPr>
        <w:t>staff are aware of the child</w:t>
      </w:r>
      <w:r w:rsidR="00ED6621" w:rsidRPr="003E67C2">
        <w:rPr>
          <w:rFonts w:ascii="Times New Roman" w:hAnsi="Times New Roman" w:cs="Times New Roman"/>
          <w:sz w:val="24"/>
          <w:szCs w:val="24"/>
        </w:rPr>
        <w:t>’</w:t>
      </w:r>
      <w:r w:rsidRPr="003E67C2">
        <w:rPr>
          <w:rFonts w:ascii="Times New Roman" w:hAnsi="Times New Roman" w:cs="Times New Roman"/>
          <w:sz w:val="24"/>
          <w:szCs w:val="24"/>
        </w:rPr>
        <w:t xml:space="preserve">s needs and the programmes to be </w:t>
      </w:r>
      <w:proofErr w:type="gramStart"/>
      <w:r w:rsidRPr="003E67C2">
        <w:rPr>
          <w:rFonts w:ascii="Times New Roman" w:hAnsi="Times New Roman" w:cs="Times New Roman"/>
          <w:sz w:val="24"/>
          <w:szCs w:val="24"/>
        </w:rPr>
        <w:t>followed;</w:t>
      </w:r>
      <w:proofErr w:type="gramEnd"/>
    </w:p>
    <w:p w14:paraId="494FF351" w14:textId="77777777" w:rsidR="00EA55BF" w:rsidRPr="003E67C2" w:rsidRDefault="00EA55BF" w:rsidP="004F75CA">
      <w:pPr>
        <w:pStyle w:val="NoSpacing"/>
        <w:widowControl w:val="0"/>
        <w:numPr>
          <w:ilvl w:val="0"/>
          <w:numId w:val="14"/>
        </w:numPr>
        <w:autoSpaceDE w:val="0"/>
        <w:autoSpaceDN w:val="0"/>
        <w:spacing w:line="276" w:lineRule="auto"/>
        <w:rPr>
          <w:rFonts w:ascii="Times New Roman" w:hAnsi="Times New Roman" w:cs="Times New Roman"/>
          <w:sz w:val="24"/>
          <w:szCs w:val="24"/>
        </w:rPr>
      </w:pPr>
      <w:r w:rsidRPr="003E67C2">
        <w:rPr>
          <w:rFonts w:ascii="Times New Roman" w:hAnsi="Times New Roman" w:cs="Times New Roman"/>
          <w:sz w:val="24"/>
          <w:szCs w:val="24"/>
        </w:rPr>
        <w:t>offer support through the inclusion of differentiation, modification</w:t>
      </w:r>
      <w:r w:rsidRPr="003E67C2">
        <w:rPr>
          <w:rFonts w:ascii="Times New Roman" w:hAnsi="Times New Roman" w:cs="Times New Roman"/>
          <w:spacing w:val="-31"/>
          <w:sz w:val="24"/>
          <w:szCs w:val="24"/>
        </w:rPr>
        <w:t xml:space="preserve"> </w:t>
      </w:r>
      <w:r w:rsidRPr="003E67C2">
        <w:rPr>
          <w:rFonts w:ascii="Times New Roman" w:hAnsi="Times New Roman" w:cs="Times New Roman"/>
          <w:sz w:val="24"/>
          <w:szCs w:val="24"/>
        </w:rPr>
        <w:t>and adaptation of teaching materials and methods as</w:t>
      </w:r>
      <w:r w:rsidRPr="003E67C2">
        <w:rPr>
          <w:rFonts w:ascii="Times New Roman" w:hAnsi="Times New Roman" w:cs="Times New Roman"/>
          <w:spacing w:val="-24"/>
          <w:sz w:val="24"/>
          <w:szCs w:val="24"/>
        </w:rPr>
        <w:t xml:space="preserve"> </w:t>
      </w:r>
      <w:r w:rsidRPr="003E67C2">
        <w:rPr>
          <w:rFonts w:ascii="Times New Roman" w:hAnsi="Times New Roman" w:cs="Times New Roman"/>
          <w:sz w:val="24"/>
          <w:szCs w:val="24"/>
        </w:rPr>
        <w:t>appropriate;</w:t>
      </w:r>
    </w:p>
    <w:p w14:paraId="1B363B5A" w14:textId="519597A4" w:rsidR="00EA55BF" w:rsidRPr="003E67C2" w:rsidRDefault="00EA55BF" w:rsidP="004F75CA">
      <w:pPr>
        <w:pStyle w:val="NoSpacing"/>
        <w:widowControl w:val="0"/>
        <w:numPr>
          <w:ilvl w:val="0"/>
          <w:numId w:val="14"/>
        </w:numPr>
        <w:autoSpaceDE w:val="0"/>
        <w:autoSpaceDN w:val="0"/>
        <w:spacing w:line="276" w:lineRule="auto"/>
        <w:rPr>
          <w:rFonts w:ascii="Times New Roman" w:hAnsi="Times New Roman" w:cs="Times New Roman"/>
          <w:sz w:val="24"/>
          <w:szCs w:val="24"/>
        </w:rPr>
      </w:pPr>
      <w:r w:rsidRPr="003E67C2">
        <w:rPr>
          <w:rFonts w:ascii="Times New Roman" w:hAnsi="Times New Roman" w:cs="Times New Roman"/>
          <w:sz w:val="24"/>
          <w:szCs w:val="24"/>
        </w:rPr>
        <w:t>monitor and record the child</w:t>
      </w:r>
      <w:r w:rsidR="00ED6621" w:rsidRPr="003E67C2">
        <w:rPr>
          <w:rFonts w:ascii="Times New Roman" w:hAnsi="Times New Roman" w:cs="Times New Roman"/>
          <w:sz w:val="24"/>
          <w:szCs w:val="24"/>
        </w:rPr>
        <w:t>’</w:t>
      </w:r>
      <w:r w:rsidRPr="003E67C2">
        <w:rPr>
          <w:rFonts w:ascii="Times New Roman" w:hAnsi="Times New Roman" w:cs="Times New Roman"/>
          <w:sz w:val="24"/>
          <w:szCs w:val="24"/>
        </w:rPr>
        <w:t>s</w:t>
      </w:r>
      <w:r w:rsidRPr="003E67C2">
        <w:rPr>
          <w:rFonts w:ascii="Times New Roman" w:hAnsi="Times New Roman" w:cs="Times New Roman"/>
          <w:spacing w:val="-13"/>
          <w:sz w:val="24"/>
          <w:szCs w:val="24"/>
        </w:rPr>
        <w:t xml:space="preserve"> </w:t>
      </w:r>
      <w:proofErr w:type="gramStart"/>
      <w:r w:rsidRPr="003E67C2">
        <w:rPr>
          <w:rFonts w:ascii="Times New Roman" w:hAnsi="Times New Roman" w:cs="Times New Roman"/>
          <w:sz w:val="24"/>
          <w:szCs w:val="24"/>
        </w:rPr>
        <w:t>progress;</w:t>
      </w:r>
      <w:proofErr w:type="gramEnd"/>
    </w:p>
    <w:p w14:paraId="0A8FA5C5" w14:textId="762CCD5B" w:rsidR="00EA55BF" w:rsidRPr="003E67C2" w:rsidRDefault="00EA55BF" w:rsidP="004F75CA">
      <w:pPr>
        <w:pStyle w:val="NoSpacing"/>
        <w:widowControl w:val="0"/>
        <w:numPr>
          <w:ilvl w:val="0"/>
          <w:numId w:val="14"/>
        </w:numPr>
        <w:autoSpaceDE w:val="0"/>
        <w:autoSpaceDN w:val="0"/>
        <w:spacing w:line="276" w:lineRule="auto"/>
        <w:rPr>
          <w:rFonts w:ascii="Times New Roman" w:hAnsi="Times New Roman" w:cs="Times New Roman"/>
          <w:sz w:val="24"/>
          <w:szCs w:val="24"/>
        </w:rPr>
      </w:pPr>
      <w:r w:rsidRPr="003E67C2">
        <w:rPr>
          <w:rFonts w:ascii="Times New Roman" w:hAnsi="Times New Roman" w:cs="Times New Roman"/>
          <w:sz w:val="24"/>
          <w:szCs w:val="24"/>
        </w:rPr>
        <w:t>ensure a full Annual Review takes place within 12 months of the issue of an EHC plan, and every subsequent 12 months, or sooner, if there are any serious concerns about progress, or any suggestion that the child</w:t>
      </w:r>
      <w:r w:rsidR="00ED6621" w:rsidRPr="003E67C2">
        <w:rPr>
          <w:rFonts w:ascii="Times New Roman" w:hAnsi="Times New Roman" w:cs="Times New Roman"/>
          <w:sz w:val="24"/>
          <w:szCs w:val="24"/>
        </w:rPr>
        <w:t>’</w:t>
      </w:r>
      <w:r w:rsidRPr="003E67C2">
        <w:rPr>
          <w:rFonts w:ascii="Times New Roman" w:hAnsi="Times New Roman" w:cs="Times New Roman"/>
          <w:sz w:val="24"/>
          <w:szCs w:val="24"/>
        </w:rPr>
        <w:t>s needs have considerably altered. This Annual Review incorporates input from the school, the child, outside agencies and the</w:t>
      </w:r>
      <w:r w:rsidRPr="003E67C2">
        <w:rPr>
          <w:rFonts w:ascii="Times New Roman" w:hAnsi="Times New Roman" w:cs="Times New Roman"/>
          <w:spacing w:val="-15"/>
          <w:sz w:val="24"/>
          <w:szCs w:val="24"/>
        </w:rPr>
        <w:t xml:space="preserve"> </w:t>
      </w:r>
      <w:r w:rsidRPr="003E67C2">
        <w:rPr>
          <w:rFonts w:ascii="Times New Roman" w:hAnsi="Times New Roman" w:cs="Times New Roman"/>
          <w:sz w:val="24"/>
          <w:szCs w:val="24"/>
        </w:rPr>
        <w:t>parents;</w:t>
      </w:r>
    </w:p>
    <w:p w14:paraId="43D72147" w14:textId="0F3A8722" w:rsidR="00EA55BF" w:rsidRPr="003E67C2" w:rsidRDefault="00EA55BF" w:rsidP="004F75CA">
      <w:pPr>
        <w:pStyle w:val="NoSpacing"/>
        <w:widowControl w:val="0"/>
        <w:numPr>
          <w:ilvl w:val="0"/>
          <w:numId w:val="14"/>
        </w:numPr>
        <w:autoSpaceDE w:val="0"/>
        <w:autoSpaceDN w:val="0"/>
        <w:spacing w:line="276" w:lineRule="auto"/>
        <w:rPr>
          <w:rFonts w:ascii="Times New Roman" w:hAnsi="Times New Roman" w:cs="Times New Roman"/>
          <w:sz w:val="24"/>
          <w:szCs w:val="24"/>
        </w:rPr>
      </w:pPr>
      <w:r w:rsidRPr="003E67C2">
        <w:rPr>
          <w:rFonts w:ascii="Times New Roman" w:hAnsi="Times New Roman" w:cs="Times New Roman"/>
          <w:sz w:val="24"/>
          <w:szCs w:val="24"/>
        </w:rPr>
        <w:lastRenderedPageBreak/>
        <w:t xml:space="preserve">ensure that close and effective liaison is maintained between the </w:t>
      </w:r>
      <w:proofErr w:type="gramStart"/>
      <w:r w:rsidRPr="003E67C2">
        <w:rPr>
          <w:rFonts w:ascii="Times New Roman" w:hAnsi="Times New Roman" w:cs="Times New Roman"/>
          <w:sz w:val="24"/>
          <w:szCs w:val="24"/>
        </w:rPr>
        <w:t>School</w:t>
      </w:r>
      <w:proofErr w:type="gramEnd"/>
      <w:r w:rsidRPr="003E67C2">
        <w:rPr>
          <w:rFonts w:ascii="Times New Roman" w:hAnsi="Times New Roman" w:cs="Times New Roman"/>
          <w:sz w:val="24"/>
          <w:szCs w:val="24"/>
        </w:rPr>
        <w:t>,</w:t>
      </w:r>
      <w:r w:rsidRPr="003E67C2">
        <w:rPr>
          <w:rFonts w:ascii="Times New Roman" w:hAnsi="Times New Roman" w:cs="Times New Roman"/>
          <w:spacing w:val="-31"/>
          <w:sz w:val="24"/>
          <w:szCs w:val="24"/>
        </w:rPr>
        <w:t xml:space="preserve"> </w:t>
      </w:r>
      <w:r w:rsidRPr="003E67C2">
        <w:rPr>
          <w:rFonts w:ascii="Times New Roman" w:hAnsi="Times New Roman" w:cs="Times New Roman"/>
          <w:sz w:val="24"/>
          <w:szCs w:val="24"/>
        </w:rPr>
        <w:t>the child</w:t>
      </w:r>
      <w:r w:rsidR="00ED6621" w:rsidRPr="003E67C2">
        <w:rPr>
          <w:rFonts w:ascii="Times New Roman" w:hAnsi="Times New Roman" w:cs="Times New Roman"/>
          <w:sz w:val="24"/>
          <w:szCs w:val="24"/>
        </w:rPr>
        <w:t>’</w:t>
      </w:r>
      <w:r w:rsidRPr="003E67C2">
        <w:rPr>
          <w:rFonts w:ascii="Times New Roman" w:hAnsi="Times New Roman" w:cs="Times New Roman"/>
          <w:sz w:val="24"/>
          <w:szCs w:val="24"/>
        </w:rPr>
        <w:t>s parents, the child, the local authority and any other agencies involved, in terms of a regular exchange of information about the child</w:t>
      </w:r>
      <w:r w:rsidR="00ED6621" w:rsidRPr="003E67C2">
        <w:rPr>
          <w:rFonts w:ascii="Times New Roman" w:hAnsi="Times New Roman" w:cs="Times New Roman"/>
          <w:sz w:val="24"/>
          <w:szCs w:val="24"/>
        </w:rPr>
        <w:t>’</w:t>
      </w:r>
      <w:r w:rsidRPr="003E67C2">
        <w:rPr>
          <w:rFonts w:ascii="Times New Roman" w:hAnsi="Times New Roman" w:cs="Times New Roman"/>
          <w:sz w:val="24"/>
          <w:szCs w:val="24"/>
        </w:rPr>
        <w:t>s work and progress.</w:t>
      </w:r>
    </w:p>
    <w:p w14:paraId="02CDC7AC" w14:textId="77777777" w:rsidR="004F75CA" w:rsidRPr="003E67C2" w:rsidRDefault="004F75CA" w:rsidP="004F75CA">
      <w:pPr>
        <w:pStyle w:val="NoSpacing"/>
        <w:widowControl w:val="0"/>
        <w:autoSpaceDE w:val="0"/>
        <w:autoSpaceDN w:val="0"/>
        <w:spacing w:line="276" w:lineRule="auto"/>
        <w:ind w:left="720"/>
        <w:rPr>
          <w:rFonts w:ascii="Times New Roman" w:hAnsi="Times New Roman" w:cs="Times New Roman"/>
          <w:sz w:val="24"/>
          <w:szCs w:val="24"/>
        </w:rPr>
      </w:pPr>
    </w:p>
    <w:p w14:paraId="5C45A081" w14:textId="5B87DCE3" w:rsidR="00EA55BF" w:rsidRPr="003E67C2" w:rsidRDefault="00EA55BF" w:rsidP="004F75CA">
      <w:pPr>
        <w:tabs>
          <w:tab w:val="left" w:pos="302"/>
        </w:tabs>
        <w:spacing w:before="5"/>
        <w:rPr>
          <w:rFonts w:ascii="Times New Roman" w:hAnsi="Times New Roman" w:cs="Times New Roman"/>
          <w:b/>
          <w:sz w:val="24"/>
          <w:szCs w:val="24"/>
        </w:rPr>
      </w:pPr>
      <w:r w:rsidRPr="003E67C2">
        <w:rPr>
          <w:rFonts w:ascii="Times New Roman" w:hAnsi="Times New Roman" w:cs="Times New Roman"/>
          <w:b/>
          <w:sz w:val="24"/>
          <w:szCs w:val="24"/>
        </w:rPr>
        <w:t>Approach</w:t>
      </w:r>
    </w:p>
    <w:p w14:paraId="762B6148" w14:textId="0304B699" w:rsidR="00EA55BF" w:rsidRDefault="00EA55BF" w:rsidP="004F75CA">
      <w:pPr>
        <w:pStyle w:val="NoSpacing"/>
        <w:spacing w:line="276" w:lineRule="auto"/>
        <w:rPr>
          <w:rFonts w:ascii="Times New Roman" w:hAnsi="Times New Roman" w:cs="Times New Roman"/>
          <w:sz w:val="24"/>
          <w:szCs w:val="24"/>
        </w:rPr>
      </w:pPr>
      <w:r w:rsidRPr="003E67C2">
        <w:rPr>
          <w:rFonts w:ascii="Times New Roman" w:hAnsi="Times New Roman" w:cs="Times New Roman"/>
          <w:sz w:val="24"/>
          <w:szCs w:val="24"/>
        </w:rPr>
        <w:t xml:space="preserve">Woodhouse Grove School offers a balanced approach to supporting children with EHC plans, adapting to the needs of </w:t>
      </w:r>
      <w:proofErr w:type="gramStart"/>
      <w:r w:rsidRPr="003E67C2">
        <w:rPr>
          <w:rFonts w:ascii="Times New Roman" w:hAnsi="Times New Roman" w:cs="Times New Roman"/>
          <w:sz w:val="24"/>
          <w:szCs w:val="24"/>
        </w:rPr>
        <w:t>each individual</w:t>
      </w:r>
      <w:proofErr w:type="gramEnd"/>
      <w:r w:rsidRPr="003E67C2">
        <w:rPr>
          <w:rFonts w:ascii="Times New Roman" w:hAnsi="Times New Roman" w:cs="Times New Roman"/>
          <w:sz w:val="24"/>
          <w:szCs w:val="24"/>
        </w:rPr>
        <w:t>.</w:t>
      </w:r>
    </w:p>
    <w:p w14:paraId="66DDCAE5" w14:textId="77777777" w:rsidR="003E67C2" w:rsidRPr="003E67C2" w:rsidRDefault="003E67C2" w:rsidP="004F75CA">
      <w:pPr>
        <w:pStyle w:val="NoSpacing"/>
        <w:spacing w:line="276" w:lineRule="auto"/>
        <w:rPr>
          <w:rFonts w:ascii="Times New Roman" w:hAnsi="Times New Roman" w:cs="Times New Roman"/>
          <w:sz w:val="24"/>
          <w:szCs w:val="24"/>
        </w:rPr>
      </w:pPr>
    </w:p>
    <w:p w14:paraId="2772D13D" w14:textId="5F3A52D0" w:rsidR="00EA55BF" w:rsidRPr="003E67C2" w:rsidRDefault="00EA55BF" w:rsidP="004F75CA">
      <w:pPr>
        <w:tabs>
          <w:tab w:val="left" w:pos="302"/>
        </w:tabs>
        <w:spacing w:before="201"/>
        <w:rPr>
          <w:rFonts w:ascii="Times New Roman" w:hAnsi="Times New Roman" w:cs="Times New Roman"/>
          <w:b/>
          <w:sz w:val="24"/>
          <w:szCs w:val="24"/>
        </w:rPr>
      </w:pPr>
      <w:r w:rsidRPr="003E67C2">
        <w:rPr>
          <w:rFonts w:ascii="Times New Roman" w:hAnsi="Times New Roman" w:cs="Times New Roman"/>
          <w:b/>
          <w:sz w:val="24"/>
          <w:szCs w:val="24"/>
        </w:rPr>
        <w:t>Inclusion</w:t>
      </w:r>
    </w:p>
    <w:p w14:paraId="7AD1D737" w14:textId="77777777" w:rsidR="00EA55BF" w:rsidRPr="003E67C2" w:rsidRDefault="00EA55BF" w:rsidP="004F75CA">
      <w:pPr>
        <w:pStyle w:val="NoSpacing"/>
        <w:spacing w:line="276" w:lineRule="auto"/>
        <w:rPr>
          <w:rFonts w:ascii="Times New Roman" w:hAnsi="Times New Roman" w:cs="Times New Roman"/>
          <w:sz w:val="24"/>
          <w:szCs w:val="24"/>
        </w:rPr>
      </w:pPr>
      <w:r w:rsidRPr="003E67C2">
        <w:rPr>
          <w:rFonts w:ascii="Times New Roman" w:hAnsi="Times New Roman" w:cs="Times New Roman"/>
          <w:spacing w:val="4"/>
          <w:sz w:val="24"/>
          <w:szCs w:val="24"/>
        </w:rPr>
        <w:t xml:space="preserve">We </w:t>
      </w:r>
      <w:r w:rsidRPr="003E67C2">
        <w:rPr>
          <w:rFonts w:ascii="Times New Roman" w:hAnsi="Times New Roman" w:cs="Times New Roman"/>
          <w:sz w:val="24"/>
          <w:szCs w:val="24"/>
        </w:rPr>
        <w:t xml:space="preserve">value the diversity of individuals within the school and do not discriminate against any child. Each child is treated fairly regardless of race, religion or abilities. All pupils and their families are valued within our school. In our school we believe that all of our </w:t>
      </w:r>
      <w:proofErr w:type="gramStart"/>
      <w:r w:rsidRPr="003E67C2">
        <w:rPr>
          <w:rFonts w:ascii="Times New Roman" w:hAnsi="Times New Roman" w:cs="Times New Roman"/>
          <w:sz w:val="24"/>
          <w:szCs w:val="24"/>
        </w:rPr>
        <w:t>pupils</w:t>
      </w:r>
      <w:proofErr w:type="gramEnd"/>
      <w:r w:rsidRPr="003E67C2">
        <w:rPr>
          <w:rFonts w:ascii="Times New Roman" w:hAnsi="Times New Roman" w:cs="Times New Roman"/>
          <w:sz w:val="24"/>
          <w:szCs w:val="24"/>
        </w:rPr>
        <w:t xml:space="preserve"> matter. </w:t>
      </w:r>
      <w:r w:rsidRPr="003E67C2">
        <w:rPr>
          <w:rFonts w:ascii="Times New Roman" w:hAnsi="Times New Roman" w:cs="Times New Roman"/>
          <w:spacing w:val="4"/>
          <w:sz w:val="24"/>
          <w:szCs w:val="24"/>
        </w:rPr>
        <w:t xml:space="preserve">We </w:t>
      </w:r>
      <w:r w:rsidRPr="003E67C2">
        <w:rPr>
          <w:rFonts w:ascii="Times New Roman" w:hAnsi="Times New Roman" w:cs="Times New Roman"/>
          <w:sz w:val="24"/>
          <w:szCs w:val="24"/>
        </w:rPr>
        <w:t>give each child every opportunity to achieve his or her</w:t>
      </w:r>
      <w:r w:rsidRPr="003E67C2">
        <w:rPr>
          <w:rFonts w:ascii="Times New Roman" w:hAnsi="Times New Roman" w:cs="Times New Roman"/>
          <w:spacing w:val="-4"/>
          <w:sz w:val="24"/>
          <w:szCs w:val="24"/>
        </w:rPr>
        <w:t xml:space="preserve"> </w:t>
      </w:r>
      <w:r w:rsidRPr="003E67C2">
        <w:rPr>
          <w:rFonts w:ascii="Times New Roman" w:hAnsi="Times New Roman" w:cs="Times New Roman"/>
          <w:sz w:val="24"/>
          <w:szCs w:val="24"/>
        </w:rPr>
        <w:t>best.</w:t>
      </w:r>
    </w:p>
    <w:p w14:paraId="69C7C929" w14:textId="77777777" w:rsidR="00523F54" w:rsidRPr="003E67C2" w:rsidRDefault="00523F54" w:rsidP="00536215">
      <w:pPr>
        <w:ind w:left="360"/>
        <w:rPr>
          <w:rFonts w:ascii="Times New Roman" w:hAnsi="Times New Roman" w:cs="Times New Roman"/>
          <w:sz w:val="24"/>
          <w:szCs w:val="24"/>
        </w:rPr>
      </w:pPr>
    </w:p>
    <w:p w14:paraId="121BB19C" w14:textId="6EB663AF" w:rsidR="00C01A39" w:rsidRPr="003E67C2" w:rsidRDefault="004F75CA" w:rsidP="008B3F7C">
      <w:pPr>
        <w:ind w:left="360" w:hanging="360"/>
        <w:rPr>
          <w:rFonts w:ascii="Times New Roman" w:hAnsi="Times New Roman" w:cs="Times New Roman"/>
          <w:b/>
          <w:sz w:val="24"/>
          <w:szCs w:val="24"/>
        </w:rPr>
      </w:pPr>
      <w:r w:rsidRPr="003E67C2">
        <w:rPr>
          <w:rFonts w:ascii="Times New Roman" w:hAnsi="Times New Roman" w:cs="Times New Roman"/>
          <w:b/>
          <w:sz w:val="24"/>
          <w:szCs w:val="24"/>
        </w:rPr>
        <w:t>(8</w:t>
      </w:r>
      <w:r w:rsidR="00C01A39" w:rsidRPr="003E67C2">
        <w:rPr>
          <w:rFonts w:ascii="Times New Roman" w:hAnsi="Times New Roman" w:cs="Times New Roman"/>
          <w:b/>
          <w:sz w:val="24"/>
          <w:szCs w:val="24"/>
        </w:rPr>
        <w:t>) STAFF RESPONSIBILITY</w:t>
      </w:r>
    </w:p>
    <w:p w14:paraId="4B795F59" w14:textId="77777777" w:rsidR="00C01A39" w:rsidRPr="003E67C2" w:rsidRDefault="00C01A39" w:rsidP="00536215">
      <w:pPr>
        <w:ind w:left="360"/>
        <w:rPr>
          <w:rFonts w:ascii="Times New Roman" w:hAnsi="Times New Roman" w:cs="Times New Roman"/>
          <w:sz w:val="24"/>
          <w:szCs w:val="24"/>
        </w:rPr>
      </w:pPr>
      <w:r w:rsidRPr="003E67C2">
        <w:rPr>
          <w:rFonts w:ascii="Times New Roman" w:hAnsi="Times New Roman" w:cs="Times New Roman"/>
          <w:sz w:val="24"/>
          <w:szCs w:val="24"/>
        </w:rPr>
        <w:t>Head of Learning Support: Miss Beth Monk</w:t>
      </w:r>
    </w:p>
    <w:p w14:paraId="0A4BC395" w14:textId="77777777" w:rsidR="00C01A39" w:rsidRPr="003E67C2" w:rsidRDefault="00C01A39" w:rsidP="00536215">
      <w:pPr>
        <w:ind w:left="360"/>
        <w:rPr>
          <w:rFonts w:ascii="Times New Roman" w:hAnsi="Times New Roman" w:cs="Times New Roman"/>
          <w:sz w:val="24"/>
          <w:szCs w:val="24"/>
        </w:rPr>
      </w:pPr>
      <w:r w:rsidRPr="003E67C2">
        <w:rPr>
          <w:rFonts w:ascii="Times New Roman" w:hAnsi="Times New Roman" w:cs="Times New Roman"/>
          <w:sz w:val="24"/>
          <w:szCs w:val="24"/>
        </w:rPr>
        <w:t xml:space="preserve">Assistant Head of Learning Support: Mrs Claire </w:t>
      </w:r>
      <w:proofErr w:type="spellStart"/>
      <w:r w:rsidRPr="003E67C2">
        <w:rPr>
          <w:rFonts w:ascii="Times New Roman" w:hAnsi="Times New Roman" w:cs="Times New Roman"/>
          <w:sz w:val="24"/>
          <w:szCs w:val="24"/>
        </w:rPr>
        <w:t>Jemmett</w:t>
      </w:r>
      <w:proofErr w:type="spellEnd"/>
    </w:p>
    <w:p w14:paraId="179AF456" w14:textId="0AA7E7A3" w:rsidR="00C01A39" w:rsidRPr="003E67C2" w:rsidRDefault="009630A1" w:rsidP="00536215">
      <w:pPr>
        <w:ind w:left="360"/>
        <w:rPr>
          <w:rFonts w:ascii="Times New Roman" w:hAnsi="Times New Roman" w:cs="Times New Roman"/>
          <w:sz w:val="24"/>
          <w:szCs w:val="24"/>
        </w:rPr>
      </w:pPr>
      <w:r w:rsidRPr="003E67C2">
        <w:rPr>
          <w:rFonts w:ascii="Times New Roman" w:hAnsi="Times New Roman" w:cs="Times New Roman"/>
          <w:sz w:val="24"/>
          <w:szCs w:val="24"/>
        </w:rPr>
        <w:t>Deputy Headmaster (Academic)</w:t>
      </w:r>
      <w:r w:rsidR="00C01A39" w:rsidRPr="003E67C2">
        <w:rPr>
          <w:rFonts w:ascii="Times New Roman" w:hAnsi="Times New Roman" w:cs="Times New Roman"/>
          <w:sz w:val="24"/>
          <w:szCs w:val="24"/>
        </w:rPr>
        <w:t xml:space="preserve">: Mr </w:t>
      </w:r>
      <w:r w:rsidR="003E67C2" w:rsidRPr="003E67C2">
        <w:rPr>
          <w:rFonts w:ascii="Times New Roman" w:hAnsi="Times New Roman" w:cs="Times New Roman"/>
          <w:sz w:val="24"/>
          <w:szCs w:val="24"/>
        </w:rPr>
        <w:t xml:space="preserve">Ed </w:t>
      </w:r>
      <w:r w:rsidR="00C01A39" w:rsidRPr="003E67C2">
        <w:rPr>
          <w:rFonts w:ascii="Times New Roman" w:hAnsi="Times New Roman" w:cs="Times New Roman"/>
          <w:sz w:val="24"/>
          <w:szCs w:val="24"/>
        </w:rPr>
        <w:t>Wright</w:t>
      </w:r>
    </w:p>
    <w:p w14:paraId="2E9C4C7A" w14:textId="4B93062D" w:rsidR="007871EB" w:rsidRPr="003E67C2" w:rsidRDefault="007871EB" w:rsidP="00536215">
      <w:pPr>
        <w:ind w:left="360"/>
        <w:rPr>
          <w:rFonts w:ascii="Times New Roman" w:hAnsi="Times New Roman" w:cs="Times New Roman"/>
          <w:sz w:val="24"/>
          <w:szCs w:val="24"/>
        </w:rPr>
      </w:pPr>
      <w:r w:rsidRPr="003E67C2">
        <w:rPr>
          <w:rFonts w:ascii="Times New Roman" w:hAnsi="Times New Roman" w:cs="Times New Roman"/>
          <w:sz w:val="24"/>
          <w:szCs w:val="24"/>
        </w:rPr>
        <w:t xml:space="preserve">Head of Wellbeing &amp; PSHEE: Mrs </w:t>
      </w:r>
      <w:r w:rsidR="003E67C2" w:rsidRPr="003E67C2">
        <w:rPr>
          <w:rFonts w:ascii="Times New Roman" w:hAnsi="Times New Roman" w:cs="Times New Roman"/>
          <w:sz w:val="24"/>
          <w:szCs w:val="24"/>
        </w:rPr>
        <w:t xml:space="preserve">Rebecca </w:t>
      </w:r>
      <w:r w:rsidRPr="003E67C2">
        <w:rPr>
          <w:rFonts w:ascii="Times New Roman" w:hAnsi="Times New Roman" w:cs="Times New Roman"/>
          <w:sz w:val="24"/>
          <w:szCs w:val="24"/>
        </w:rPr>
        <w:t>Vernon</w:t>
      </w:r>
    </w:p>
    <w:p w14:paraId="3D2EB7DE" w14:textId="5D57C717" w:rsidR="007871EB" w:rsidRPr="003E67C2" w:rsidRDefault="003E67C2" w:rsidP="00536215">
      <w:pPr>
        <w:ind w:left="360"/>
        <w:rPr>
          <w:rFonts w:ascii="Times New Roman" w:hAnsi="Times New Roman" w:cs="Times New Roman"/>
          <w:sz w:val="24"/>
          <w:szCs w:val="24"/>
        </w:rPr>
      </w:pPr>
      <w:r w:rsidRPr="003E67C2">
        <w:rPr>
          <w:rFonts w:ascii="Times New Roman" w:hAnsi="Times New Roman" w:cs="Times New Roman"/>
          <w:sz w:val="24"/>
          <w:szCs w:val="24"/>
        </w:rPr>
        <w:t>Designated Safeguarding Lead: Mr Anthony Cadman</w:t>
      </w:r>
    </w:p>
    <w:p w14:paraId="4450876E" w14:textId="77777777" w:rsidR="007871EB" w:rsidRPr="003E67C2" w:rsidRDefault="007871EB" w:rsidP="007871EB">
      <w:pPr>
        <w:rPr>
          <w:rFonts w:ascii="Times New Roman" w:hAnsi="Times New Roman" w:cs="Times New Roman"/>
          <w:sz w:val="24"/>
          <w:szCs w:val="24"/>
        </w:rPr>
      </w:pPr>
      <w:r w:rsidRPr="003E67C2">
        <w:rPr>
          <w:rFonts w:ascii="Times New Roman" w:hAnsi="Times New Roman" w:cs="Times New Roman"/>
          <w:sz w:val="24"/>
          <w:szCs w:val="24"/>
        </w:rPr>
        <w:tab/>
      </w:r>
    </w:p>
    <w:p w14:paraId="66D9622C" w14:textId="77777777" w:rsidR="00A50870" w:rsidRPr="003E67C2" w:rsidRDefault="00A50870" w:rsidP="003F3626">
      <w:pPr>
        <w:rPr>
          <w:rFonts w:ascii="Times New Roman" w:hAnsi="Times New Roman" w:cs="Times New Roman"/>
          <w:sz w:val="24"/>
          <w:szCs w:val="24"/>
        </w:rPr>
      </w:pPr>
    </w:p>
    <w:sectPr w:rsidR="00A50870" w:rsidRPr="003E67C2" w:rsidSect="00741D7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4420" w14:textId="77777777" w:rsidR="001A4C9D" w:rsidRDefault="001A4C9D" w:rsidP="00523F54">
      <w:pPr>
        <w:spacing w:after="0" w:line="240" w:lineRule="auto"/>
      </w:pPr>
      <w:r>
        <w:separator/>
      </w:r>
    </w:p>
  </w:endnote>
  <w:endnote w:type="continuationSeparator" w:id="0">
    <w:p w14:paraId="6D56DCDD" w14:textId="77777777" w:rsidR="001A4C9D" w:rsidRDefault="001A4C9D" w:rsidP="0052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3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395C" w14:textId="77777777" w:rsidR="001A4C9D" w:rsidRDefault="001A4C9D" w:rsidP="00523F54">
      <w:pPr>
        <w:spacing w:after="0" w:line="240" w:lineRule="auto"/>
      </w:pPr>
      <w:r>
        <w:separator/>
      </w:r>
    </w:p>
  </w:footnote>
  <w:footnote w:type="continuationSeparator" w:id="0">
    <w:p w14:paraId="3709E2AF" w14:textId="77777777" w:rsidR="001A4C9D" w:rsidRDefault="001A4C9D" w:rsidP="00523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693"/>
    </w:tblGrid>
    <w:tr w:rsidR="00523F54" w:rsidRPr="00843AD1" w14:paraId="2C102637" w14:textId="77777777" w:rsidTr="00523F54">
      <w:tc>
        <w:tcPr>
          <w:tcW w:w="7054" w:type="dxa"/>
        </w:tcPr>
        <w:p w14:paraId="16CFF374" w14:textId="3D2C1665" w:rsidR="00523F54" w:rsidRPr="00610B33" w:rsidRDefault="004B3F0A" w:rsidP="00523F54">
          <w:pPr>
            <w:pStyle w:val="Header"/>
            <w:rPr>
              <w:rFonts w:ascii="Museo 300" w:hAnsi="Museo 300"/>
            </w:rPr>
          </w:pPr>
          <w:r>
            <w:rPr>
              <w:rFonts w:ascii="Museo 300" w:hAnsi="Museo 300"/>
              <w:noProof/>
              <w:lang w:eastAsia="zh-CN"/>
            </w:rPr>
            <mc:AlternateContent>
              <mc:Choice Requires="wps">
                <w:drawing>
                  <wp:anchor distT="0" distB="0" distL="114300" distR="114300" simplePos="0" relativeHeight="251659264" behindDoc="0" locked="0" layoutInCell="1" allowOverlap="1" wp14:anchorId="17B251D0" wp14:editId="3C30F4CC">
                    <wp:simplePos x="0" y="0"/>
                    <wp:positionH relativeFrom="column">
                      <wp:posOffset>-846455</wp:posOffset>
                    </wp:positionH>
                    <wp:positionV relativeFrom="paragraph">
                      <wp:posOffset>-53975</wp:posOffset>
                    </wp:positionV>
                    <wp:extent cx="737870" cy="79629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5448" w14:textId="77777777" w:rsidR="00523F54" w:rsidRDefault="00523F54" w:rsidP="00523F54">
                                <w:r>
                                  <w:rPr>
                                    <w:noProof/>
                                    <w:lang w:eastAsia="zh-CN"/>
                                  </w:rPr>
                                  <w:drawing>
                                    <wp:inline distT="0" distB="0" distL="0" distR="0" wp14:anchorId="146C22B4" wp14:editId="137BFE1A">
                                      <wp:extent cx="504825" cy="552450"/>
                                      <wp:effectExtent l="19050" t="0" r="9525" b="0"/>
                                      <wp:docPr id="1" name="Picture 0" descr="Woodhouse Grove Crest Smalle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house Grove Crest Smaller(Transparent).png"/>
                                              <pic:cNvPicPr>
                                                <a:picLocks noChangeAspect="1" noChangeArrowheads="1"/>
                                              </pic:cNvPicPr>
                                            </pic:nvPicPr>
                                            <pic:blipFill>
                                              <a:blip r:embed="rId1"/>
                                              <a:srcRect/>
                                              <a:stretch>
                                                <a:fillRect/>
                                              </a:stretch>
                                            </pic:blipFill>
                                            <pic:spPr bwMode="auto">
                                              <a:xfrm>
                                                <a:off x="0" y="0"/>
                                                <a:ext cx="504825" cy="552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B251D0" id="_x0000_t202" coordsize="21600,21600" o:spt="202" path="m,l,21600r21600,l21600,xe">
                    <v:stroke joinstyle="miter"/>
                    <v:path gradientshapeok="t" o:connecttype="rect"/>
                  </v:shapetype>
                  <v:shape id="Text Box 1" o:spid="_x0000_s1026" type="#_x0000_t202" style="position:absolute;margin-left:-66.65pt;margin-top:-4.25pt;width:58.1pt;height:6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" filled="f" stroked="f">
                    <v:textbox style="mso-fit-shape-to-text:t">
                      <w:txbxContent>
                        <w:p w14:paraId="2EF95448" w14:textId="77777777" w:rsidR="00523F54" w:rsidRDefault="00523F54" w:rsidP="00523F54">
                          <w:r>
                            <w:rPr>
                              <w:noProof/>
                              <w:lang w:eastAsia="zh-CN"/>
                            </w:rPr>
                            <w:drawing>
                              <wp:inline distT="0" distB="0" distL="0" distR="0" wp14:anchorId="146C22B4" wp14:editId="137BFE1A">
                                <wp:extent cx="504825" cy="552450"/>
                                <wp:effectExtent l="19050" t="0" r="9525" b="0"/>
                                <wp:docPr id="1" name="Picture 0" descr="Woodhouse Grove Crest Smalle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house Grove Crest Smaller(Transparent).png"/>
                                        <pic:cNvPicPr>
                                          <a:picLocks noChangeAspect="1" noChangeArrowheads="1"/>
                                        </pic:cNvPicPr>
                                      </pic:nvPicPr>
                                      <pic:blipFill>
                                        <a:blip r:embed="rId1"/>
                                        <a:srcRect/>
                                        <a:stretch>
                                          <a:fillRect/>
                                        </a:stretch>
                                      </pic:blipFill>
                                      <pic:spPr bwMode="auto">
                                        <a:xfrm>
                                          <a:off x="0" y="0"/>
                                          <a:ext cx="504825" cy="552450"/>
                                        </a:xfrm>
                                        <a:prstGeom prst="rect">
                                          <a:avLst/>
                                        </a:prstGeom>
                                        <a:noFill/>
                                        <a:ln w="9525">
                                          <a:noFill/>
                                          <a:miter lim="800000"/>
                                          <a:headEnd/>
                                          <a:tailEnd/>
                                        </a:ln>
                                      </pic:spPr>
                                    </pic:pic>
                                  </a:graphicData>
                                </a:graphic>
                              </wp:inline>
                            </w:drawing>
                          </w:r>
                        </w:p>
                      </w:txbxContent>
                    </v:textbox>
                  </v:shape>
                </w:pict>
              </mc:Fallback>
            </mc:AlternateContent>
          </w:r>
          <w:r w:rsidR="00523F54" w:rsidRPr="00610B33">
            <w:rPr>
              <w:rFonts w:ascii="Museo 300" w:hAnsi="Museo 300"/>
            </w:rPr>
            <w:t xml:space="preserve">Policy Title: </w:t>
          </w:r>
          <w:r w:rsidR="00523F54">
            <w:rPr>
              <w:rFonts w:ascii="Museo 300" w:hAnsi="Museo 300"/>
              <w:b/>
            </w:rPr>
            <w:t>Learning Support Statement of Provision</w:t>
          </w:r>
        </w:p>
      </w:tc>
      <w:tc>
        <w:tcPr>
          <w:tcW w:w="2693" w:type="dxa"/>
        </w:tcPr>
        <w:p w14:paraId="42BB71F9" w14:textId="60057227" w:rsidR="00523F54" w:rsidRPr="00610B33" w:rsidRDefault="00523F54" w:rsidP="008E4E6F">
          <w:pPr>
            <w:pStyle w:val="Header"/>
            <w:rPr>
              <w:rFonts w:ascii="Museo 300" w:hAnsi="Museo 300"/>
            </w:rPr>
          </w:pPr>
          <w:r w:rsidRPr="00610B33">
            <w:rPr>
              <w:rFonts w:ascii="Museo 300" w:hAnsi="Museo 300"/>
            </w:rPr>
            <w:t>Reviewed:</w:t>
          </w:r>
          <w:r>
            <w:rPr>
              <w:rFonts w:ascii="Museo 300" w:hAnsi="Museo 300"/>
            </w:rPr>
            <w:t xml:space="preserve"> </w:t>
          </w:r>
          <w:r w:rsidR="00F12292">
            <w:rPr>
              <w:rFonts w:ascii="Museo 300" w:hAnsi="Museo 300"/>
            </w:rPr>
            <w:t>October 2021</w:t>
          </w:r>
        </w:p>
      </w:tc>
    </w:tr>
    <w:tr w:rsidR="00523F54" w:rsidRPr="00843AD1" w14:paraId="115E41DC" w14:textId="77777777" w:rsidTr="00523F54">
      <w:tc>
        <w:tcPr>
          <w:tcW w:w="7054" w:type="dxa"/>
        </w:tcPr>
        <w:p w14:paraId="0296CDC6" w14:textId="77777777" w:rsidR="00523F54" w:rsidRPr="00610B33" w:rsidRDefault="00523F54" w:rsidP="008E4E6F">
          <w:pPr>
            <w:pStyle w:val="Header"/>
            <w:rPr>
              <w:rFonts w:ascii="Museo 300" w:hAnsi="Museo 300"/>
            </w:rPr>
          </w:pPr>
          <w:r w:rsidRPr="00610B33">
            <w:rPr>
              <w:rFonts w:ascii="Museo 300" w:hAnsi="Museo 300"/>
            </w:rPr>
            <w:t xml:space="preserve">School Section: </w:t>
          </w:r>
          <w:r w:rsidRPr="00610B33">
            <w:rPr>
              <w:rFonts w:ascii="Museo 300" w:hAnsi="Museo 300"/>
              <w:b/>
            </w:rPr>
            <w:t>Whole School</w:t>
          </w:r>
        </w:p>
      </w:tc>
      <w:tc>
        <w:tcPr>
          <w:tcW w:w="2693" w:type="dxa"/>
        </w:tcPr>
        <w:p w14:paraId="6E60C479" w14:textId="2DB97754" w:rsidR="00523F54" w:rsidRPr="00610B33" w:rsidRDefault="00523F54" w:rsidP="008E4E6F">
          <w:pPr>
            <w:pStyle w:val="Header"/>
            <w:rPr>
              <w:rFonts w:ascii="Museo 300" w:hAnsi="Museo 300"/>
            </w:rPr>
          </w:pPr>
          <w:r w:rsidRPr="00610B33">
            <w:rPr>
              <w:rFonts w:ascii="Museo 300" w:hAnsi="Museo 300"/>
            </w:rPr>
            <w:t xml:space="preserve">Reviewer: </w:t>
          </w:r>
          <w:r>
            <w:rPr>
              <w:rFonts w:ascii="Museo 300" w:hAnsi="Museo 300"/>
            </w:rPr>
            <w:t>BKM</w:t>
          </w:r>
        </w:p>
      </w:tc>
    </w:tr>
    <w:tr w:rsidR="00523F54" w:rsidRPr="00843AD1" w14:paraId="7F0E71C6" w14:textId="77777777" w:rsidTr="00523F54">
      <w:tc>
        <w:tcPr>
          <w:tcW w:w="7054" w:type="dxa"/>
        </w:tcPr>
        <w:p w14:paraId="68114EB1" w14:textId="77777777" w:rsidR="00523F54" w:rsidRPr="00610B33" w:rsidRDefault="00523F54" w:rsidP="008E4E6F">
          <w:pPr>
            <w:pStyle w:val="Header"/>
            <w:rPr>
              <w:rFonts w:ascii="Museo 300" w:hAnsi="Museo 300"/>
            </w:rPr>
          </w:pPr>
          <w:r w:rsidRPr="00610B33">
            <w:rPr>
              <w:rFonts w:ascii="Museo 300" w:hAnsi="Museo 300"/>
            </w:rPr>
            <w:t xml:space="preserve">N.M.S: </w:t>
          </w:r>
        </w:p>
      </w:tc>
      <w:tc>
        <w:tcPr>
          <w:tcW w:w="2693" w:type="dxa"/>
        </w:tcPr>
        <w:p w14:paraId="7B04B7DC" w14:textId="3973F20D" w:rsidR="00523F54" w:rsidRPr="00610B33" w:rsidRDefault="00523F54" w:rsidP="008E4E6F">
          <w:pPr>
            <w:pStyle w:val="Header"/>
            <w:rPr>
              <w:rFonts w:ascii="Museo 300" w:hAnsi="Museo 300"/>
            </w:rPr>
          </w:pPr>
          <w:r w:rsidRPr="00610B33">
            <w:rPr>
              <w:rFonts w:ascii="Museo 300" w:hAnsi="Museo 300"/>
            </w:rPr>
            <w:t xml:space="preserve">Revision: </w:t>
          </w:r>
          <w:r>
            <w:rPr>
              <w:rFonts w:ascii="Museo 300" w:hAnsi="Museo 300"/>
            </w:rPr>
            <w:t>1.</w:t>
          </w:r>
          <w:r w:rsidR="003E67C2">
            <w:rPr>
              <w:rFonts w:ascii="Museo 300" w:hAnsi="Museo 300"/>
            </w:rPr>
            <w:t>3</w:t>
          </w:r>
        </w:p>
      </w:tc>
    </w:tr>
    <w:tr w:rsidR="00523F54" w14:paraId="31B22156" w14:textId="77777777" w:rsidTr="00523F54">
      <w:tc>
        <w:tcPr>
          <w:tcW w:w="7054" w:type="dxa"/>
        </w:tcPr>
        <w:p w14:paraId="682FA6B3" w14:textId="54429955" w:rsidR="00523F54" w:rsidRPr="00610B33" w:rsidRDefault="00523F54" w:rsidP="008E4E6F">
          <w:pPr>
            <w:pStyle w:val="Header"/>
            <w:rPr>
              <w:rFonts w:ascii="Museo 300" w:hAnsi="Museo 300"/>
            </w:rPr>
          </w:pPr>
          <w:r w:rsidRPr="00610B33">
            <w:rPr>
              <w:rFonts w:ascii="Museo 300" w:hAnsi="Museo 300"/>
            </w:rPr>
            <w:t xml:space="preserve">Audience: </w:t>
          </w:r>
          <w:r>
            <w:rPr>
              <w:rFonts w:ascii="Museo 300" w:hAnsi="Museo 300"/>
            </w:rPr>
            <w:t>Whole School</w:t>
          </w:r>
        </w:p>
      </w:tc>
      <w:tc>
        <w:tcPr>
          <w:tcW w:w="2693" w:type="dxa"/>
        </w:tcPr>
        <w:p w14:paraId="071AFEEB" w14:textId="77777777" w:rsidR="00523F54" w:rsidRPr="00610B33" w:rsidRDefault="00523F54" w:rsidP="008E4E6F">
          <w:pPr>
            <w:pStyle w:val="Header"/>
            <w:rPr>
              <w:rFonts w:ascii="Museo 300" w:hAnsi="Museo 300"/>
            </w:rPr>
          </w:pPr>
        </w:p>
      </w:tc>
    </w:tr>
  </w:tbl>
  <w:p w14:paraId="719973BA" w14:textId="77777777" w:rsidR="00523F54" w:rsidRDefault="0052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0DE"/>
    <w:multiLevelType w:val="hybridMultilevel"/>
    <w:tmpl w:val="F0BA9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E1221F"/>
    <w:multiLevelType w:val="hybridMultilevel"/>
    <w:tmpl w:val="74BA94D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 w15:restartNumberingAfterBreak="0">
    <w:nsid w:val="2B02304B"/>
    <w:multiLevelType w:val="multilevel"/>
    <w:tmpl w:val="E4EA7824"/>
    <w:lvl w:ilvl="0">
      <w:start w:val="1"/>
      <w:numFmt w:val="decimal"/>
      <w:lvlText w:val="%1"/>
      <w:lvlJc w:val="left"/>
      <w:pPr>
        <w:ind w:left="375" w:hanging="375"/>
      </w:pPr>
      <w:rPr>
        <w:rFonts w:hint="default"/>
      </w:rPr>
    </w:lvl>
    <w:lvl w:ilvl="1">
      <w:start w:val="4"/>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352C2827"/>
    <w:multiLevelType w:val="hybridMultilevel"/>
    <w:tmpl w:val="2D8A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E7B84"/>
    <w:multiLevelType w:val="hybridMultilevel"/>
    <w:tmpl w:val="A2F87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6D5883"/>
    <w:multiLevelType w:val="hybridMultilevel"/>
    <w:tmpl w:val="A128EB5E"/>
    <w:lvl w:ilvl="0" w:tplc="4B78BC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862A4"/>
    <w:multiLevelType w:val="hybridMultilevel"/>
    <w:tmpl w:val="CF4E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17C48"/>
    <w:multiLevelType w:val="hybridMultilevel"/>
    <w:tmpl w:val="FAA06CAC"/>
    <w:lvl w:ilvl="0" w:tplc="1C66C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4F74"/>
    <w:multiLevelType w:val="hybridMultilevel"/>
    <w:tmpl w:val="C9D81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9D7172"/>
    <w:multiLevelType w:val="hybridMultilevel"/>
    <w:tmpl w:val="CEF671F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0" w15:restartNumberingAfterBreak="0">
    <w:nsid w:val="6B9B5F94"/>
    <w:multiLevelType w:val="hybridMultilevel"/>
    <w:tmpl w:val="C9D0C51C"/>
    <w:lvl w:ilvl="0" w:tplc="539E4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3D1B33"/>
    <w:multiLevelType w:val="hybridMultilevel"/>
    <w:tmpl w:val="337A5D1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2" w15:restartNumberingAfterBreak="0">
    <w:nsid w:val="6FC813E3"/>
    <w:multiLevelType w:val="multilevel"/>
    <w:tmpl w:val="585641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686537"/>
    <w:multiLevelType w:val="hybridMultilevel"/>
    <w:tmpl w:val="86C6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30DBC"/>
    <w:multiLevelType w:val="hybridMultilevel"/>
    <w:tmpl w:val="A3A463C6"/>
    <w:lvl w:ilvl="0" w:tplc="E606F3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0"/>
  </w:num>
  <w:num w:numId="5">
    <w:abstractNumId w:val="5"/>
  </w:num>
  <w:num w:numId="6">
    <w:abstractNumId w:val="2"/>
  </w:num>
  <w:num w:numId="7">
    <w:abstractNumId w:val="8"/>
  </w:num>
  <w:num w:numId="8">
    <w:abstractNumId w:val="3"/>
  </w:num>
  <w:num w:numId="9">
    <w:abstractNumId w:val="11"/>
  </w:num>
  <w:num w:numId="10">
    <w:abstractNumId w:val="1"/>
  </w:num>
  <w:num w:numId="11">
    <w:abstractNumId w:val="9"/>
  </w:num>
  <w:num w:numId="12">
    <w:abstractNumId w:val="13"/>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26"/>
    <w:rsid w:val="000509C6"/>
    <w:rsid w:val="00060144"/>
    <w:rsid w:val="00060CE6"/>
    <w:rsid w:val="000F23A1"/>
    <w:rsid w:val="001253C0"/>
    <w:rsid w:val="00152DC2"/>
    <w:rsid w:val="001A4C9D"/>
    <w:rsid w:val="001B7CB5"/>
    <w:rsid w:val="001D1CE8"/>
    <w:rsid w:val="001E547F"/>
    <w:rsid w:val="00251435"/>
    <w:rsid w:val="002703A2"/>
    <w:rsid w:val="0027155F"/>
    <w:rsid w:val="002836A7"/>
    <w:rsid w:val="002929DC"/>
    <w:rsid w:val="002F0610"/>
    <w:rsid w:val="00350671"/>
    <w:rsid w:val="00353FE9"/>
    <w:rsid w:val="00374150"/>
    <w:rsid w:val="00374C20"/>
    <w:rsid w:val="00376F7B"/>
    <w:rsid w:val="003B3B86"/>
    <w:rsid w:val="003D22AD"/>
    <w:rsid w:val="003E67C2"/>
    <w:rsid w:val="003F3626"/>
    <w:rsid w:val="003F3BC6"/>
    <w:rsid w:val="00415E2F"/>
    <w:rsid w:val="00416D07"/>
    <w:rsid w:val="00420BAA"/>
    <w:rsid w:val="00432B67"/>
    <w:rsid w:val="00492304"/>
    <w:rsid w:val="004A0882"/>
    <w:rsid w:val="004A211E"/>
    <w:rsid w:val="004A51A5"/>
    <w:rsid w:val="004B3F0A"/>
    <w:rsid w:val="004C6C05"/>
    <w:rsid w:val="004D133D"/>
    <w:rsid w:val="004F75CA"/>
    <w:rsid w:val="00523F54"/>
    <w:rsid w:val="00526E3A"/>
    <w:rsid w:val="00536215"/>
    <w:rsid w:val="005870B0"/>
    <w:rsid w:val="005C29D2"/>
    <w:rsid w:val="005D0C0F"/>
    <w:rsid w:val="005D1EAB"/>
    <w:rsid w:val="005E0EB1"/>
    <w:rsid w:val="006C3DE3"/>
    <w:rsid w:val="006D1EB5"/>
    <w:rsid w:val="006D5A55"/>
    <w:rsid w:val="006E21C7"/>
    <w:rsid w:val="006E3E5B"/>
    <w:rsid w:val="00714852"/>
    <w:rsid w:val="00720E63"/>
    <w:rsid w:val="00741D72"/>
    <w:rsid w:val="00770B46"/>
    <w:rsid w:val="00773F14"/>
    <w:rsid w:val="007871EB"/>
    <w:rsid w:val="00796746"/>
    <w:rsid w:val="007A1332"/>
    <w:rsid w:val="007D6CE7"/>
    <w:rsid w:val="007D79BD"/>
    <w:rsid w:val="0086668E"/>
    <w:rsid w:val="008B3F7C"/>
    <w:rsid w:val="008D52D9"/>
    <w:rsid w:val="00903CF7"/>
    <w:rsid w:val="00904888"/>
    <w:rsid w:val="00913427"/>
    <w:rsid w:val="00920D26"/>
    <w:rsid w:val="009630A1"/>
    <w:rsid w:val="00987672"/>
    <w:rsid w:val="009C1729"/>
    <w:rsid w:val="009C554E"/>
    <w:rsid w:val="00A0540F"/>
    <w:rsid w:val="00A1333B"/>
    <w:rsid w:val="00A315A7"/>
    <w:rsid w:val="00A50870"/>
    <w:rsid w:val="00A50C20"/>
    <w:rsid w:val="00AA090A"/>
    <w:rsid w:val="00AA3F9B"/>
    <w:rsid w:val="00AC367C"/>
    <w:rsid w:val="00B70E04"/>
    <w:rsid w:val="00B91899"/>
    <w:rsid w:val="00BD36B5"/>
    <w:rsid w:val="00C01A39"/>
    <w:rsid w:val="00C0419E"/>
    <w:rsid w:val="00C23724"/>
    <w:rsid w:val="00C8684E"/>
    <w:rsid w:val="00C912DD"/>
    <w:rsid w:val="00CE25F9"/>
    <w:rsid w:val="00D1127B"/>
    <w:rsid w:val="00D304BA"/>
    <w:rsid w:val="00D3428B"/>
    <w:rsid w:val="00D346C6"/>
    <w:rsid w:val="00D447C6"/>
    <w:rsid w:val="00D91E3A"/>
    <w:rsid w:val="00D93DCE"/>
    <w:rsid w:val="00DB576A"/>
    <w:rsid w:val="00DE31D6"/>
    <w:rsid w:val="00E00D69"/>
    <w:rsid w:val="00E076C0"/>
    <w:rsid w:val="00E902A0"/>
    <w:rsid w:val="00EA55BF"/>
    <w:rsid w:val="00ED6621"/>
    <w:rsid w:val="00F12292"/>
    <w:rsid w:val="00F2301C"/>
    <w:rsid w:val="00F271AA"/>
    <w:rsid w:val="00FD32E5"/>
    <w:rsid w:val="00FD4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D9D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C0"/>
    <w:pPr>
      <w:ind w:left="720"/>
      <w:contextualSpacing/>
    </w:pPr>
  </w:style>
  <w:style w:type="paragraph" w:styleId="NoSpacing">
    <w:name w:val="No Spacing"/>
    <w:uiPriority w:val="1"/>
    <w:qFormat/>
    <w:rsid w:val="009C1729"/>
    <w:pPr>
      <w:spacing w:after="0" w:line="240" w:lineRule="auto"/>
    </w:pPr>
  </w:style>
  <w:style w:type="table" w:styleId="TableGrid">
    <w:name w:val="Table Grid"/>
    <w:basedOn w:val="TableNormal"/>
    <w:uiPriority w:val="59"/>
    <w:rsid w:val="00CE2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F9"/>
    <w:rPr>
      <w:rFonts w:ascii="Tahoma" w:hAnsi="Tahoma" w:cs="Tahoma"/>
      <w:sz w:val="16"/>
      <w:szCs w:val="16"/>
    </w:rPr>
  </w:style>
  <w:style w:type="paragraph" w:styleId="Header">
    <w:name w:val="header"/>
    <w:basedOn w:val="Normal"/>
    <w:link w:val="HeaderChar"/>
    <w:uiPriority w:val="99"/>
    <w:unhideWhenUsed/>
    <w:rsid w:val="0052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F54"/>
  </w:style>
  <w:style w:type="paragraph" w:styleId="Footer">
    <w:name w:val="footer"/>
    <w:basedOn w:val="Normal"/>
    <w:link w:val="FooterChar"/>
    <w:uiPriority w:val="99"/>
    <w:unhideWhenUsed/>
    <w:rsid w:val="0052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F54"/>
  </w:style>
  <w:style w:type="paragraph" w:styleId="BodyText">
    <w:name w:val="Body Text"/>
    <w:basedOn w:val="Normal"/>
    <w:link w:val="BodyTextChar"/>
    <w:rsid w:val="00EA55BF"/>
    <w:pPr>
      <w:widowControl w:val="0"/>
      <w:tabs>
        <w:tab w:val="left" w:pos="-1440"/>
      </w:tabs>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EA55B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1BC61-B756-3248-B4D8-E024BEA4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Woodhouse Grove School</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gullick</dc:creator>
  <cp:keywords/>
  <dc:description/>
  <cp:lastModifiedBy>Miss B Monk</cp:lastModifiedBy>
  <cp:revision>3</cp:revision>
  <dcterms:created xsi:type="dcterms:W3CDTF">2021-10-29T11:11:00Z</dcterms:created>
  <dcterms:modified xsi:type="dcterms:W3CDTF">2021-11-02T10:53:00Z</dcterms:modified>
</cp:coreProperties>
</file>