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E6" w:rsidRPr="004276D7" w:rsidRDefault="004276D7" w:rsidP="001C2B63">
      <w:pPr>
        <w:jc w:val="center"/>
        <w:rPr>
          <w:rFonts w:ascii="Calibri" w:eastAsia="Calibri" w:hAnsi="Calibri" w:cs="Calibri"/>
          <w:b/>
          <w:color w:val="993366"/>
          <w:sz w:val="22"/>
          <w:szCs w:val="22"/>
          <w:lang w:eastAsia="en-US"/>
        </w:rPr>
      </w:pPr>
      <w:r w:rsidRPr="004276D7">
        <w:rPr>
          <w:rFonts w:ascii="Calibri" w:eastAsia="Calibri" w:hAnsi="Calibri" w:cs="Calibri"/>
          <w:b/>
          <w:color w:val="993366"/>
          <w:sz w:val="22"/>
          <w:szCs w:val="22"/>
          <w:lang w:eastAsia="en-US"/>
        </w:rPr>
        <w:t xml:space="preserve">I am my unlocked potential. </w:t>
      </w:r>
      <w:r w:rsidRPr="004276D7">
        <w:rPr>
          <w:rFonts w:ascii="Georgia" w:eastAsia="Calibri" w:hAnsi="Georgia" w:cs="Calibri"/>
          <w:b/>
          <w:i/>
          <w:color w:val="993366"/>
          <w:sz w:val="22"/>
          <w:szCs w:val="22"/>
          <w:lang w:eastAsia="en-US"/>
        </w:rPr>
        <w:t>I am Grovian</w:t>
      </w:r>
      <w:r w:rsidRPr="004276D7">
        <w:rPr>
          <w:rFonts w:ascii="Calibri" w:eastAsia="Calibri" w:hAnsi="Calibri" w:cs="Calibri"/>
          <w:b/>
          <w:color w:val="993366"/>
          <w:sz w:val="22"/>
          <w:szCs w:val="22"/>
          <w:lang w:eastAsia="en-US"/>
        </w:rPr>
        <w:t xml:space="preserve"> </w:t>
      </w:r>
    </w:p>
    <w:p w:rsidR="004276D7" w:rsidRPr="004276D7" w:rsidRDefault="004276D7" w:rsidP="001C2B63">
      <w:pPr>
        <w:jc w:val="center"/>
        <w:rPr>
          <w:rFonts w:asciiTheme="minorHAnsi" w:eastAsia="Calibri" w:hAnsiTheme="minorHAnsi" w:cs="Calibri"/>
          <w:b/>
          <w:sz w:val="22"/>
          <w:szCs w:val="22"/>
          <w:lang w:eastAsia="en-US"/>
        </w:rPr>
      </w:pPr>
    </w:p>
    <w:p w:rsidR="004276D7" w:rsidRPr="004276D7" w:rsidRDefault="00FD3BEE" w:rsidP="004276D7">
      <w:pPr>
        <w:jc w:val="both"/>
        <w:rPr>
          <w:rFonts w:asciiTheme="minorHAnsi" w:eastAsia="Calibri" w:hAnsiTheme="minorHAnsi" w:cs="Calibri"/>
          <w:lang w:eastAsia="en-US"/>
        </w:rPr>
      </w:pPr>
      <w:r>
        <w:rPr>
          <w:rFonts w:asciiTheme="minorHAnsi" w:hAnsiTheme="minorHAnsi"/>
        </w:rPr>
        <w:t>Or Year 11</w:t>
      </w:r>
      <w:r w:rsidR="004276D7" w:rsidRPr="004276D7">
        <w:rPr>
          <w:rFonts w:asciiTheme="minorHAnsi" w:hAnsiTheme="minorHAnsi"/>
        </w:rPr>
        <w:t xml:space="preserve"> pupils have every right to be as proud as their A Level compatriots as the school celebrates another year of great GCSE results. </w:t>
      </w:r>
    </w:p>
    <w:p w:rsidR="004276D7" w:rsidRPr="004276D7" w:rsidRDefault="004276D7" w:rsidP="004276D7">
      <w:pPr>
        <w:jc w:val="both"/>
        <w:rPr>
          <w:rFonts w:asciiTheme="minorHAnsi" w:eastAsia="Calibri" w:hAnsiTheme="minorHAnsi" w:cs="Calibri"/>
          <w:lang w:eastAsia="en-US"/>
        </w:rPr>
      </w:pPr>
    </w:p>
    <w:p w:rsidR="004276D7" w:rsidRDefault="004276D7" w:rsidP="004276D7">
      <w:pPr>
        <w:jc w:val="both"/>
        <w:rPr>
          <w:rFonts w:asciiTheme="minorHAnsi" w:eastAsia="Calibri" w:hAnsiTheme="minorHAnsi" w:cs="Calibri"/>
          <w:lang w:eastAsia="en-US"/>
        </w:rPr>
      </w:pPr>
      <w:r w:rsidRPr="004276D7">
        <w:rPr>
          <w:rFonts w:asciiTheme="minorHAnsi" w:eastAsia="Calibri" w:hAnsiTheme="minorHAnsi" w:cs="Calibri"/>
          <w:lang w:eastAsia="en-US"/>
        </w:rPr>
        <w:t>This year has seen the biggest change</w:t>
      </w:r>
      <w:r w:rsidR="00FD3BEE">
        <w:rPr>
          <w:rFonts w:asciiTheme="minorHAnsi" w:eastAsia="Calibri" w:hAnsiTheme="minorHAnsi" w:cs="Calibri"/>
          <w:lang w:eastAsia="en-US"/>
        </w:rPr>
        <w:t xml:space="preserve"> for a number of years for GCSE</w:t>
      </w:r>
      <w:r w:rsidRPr="004276D7">
        <w:rPr>
          <w:rFonts w:asciiTheme="minorHAnsi" w:eastAsia="Calibri" w:hAnsiTheme="minorHAnsi" w:cs="Calibri"/>
          <w:lang w:eastAsia="en-US"/>
        </w:rPr>
        <w:t>s with the grading system changing from letters to number grades. This has made analysis of our results particularly tricky as the results are made up of a mixture of letter and number grades – sometimes even within the same subject.</w:t>
      </w:r>
    </w:p>
    <w:p w:rsidR="004276D7" w:rsidRDefault="004276D7" w:rsidP="004276D7">
      <w:pPr>
        <w:jc w:val="both"/>
        <w:rPr>
          <w:rFonts w:asciiTheme="minorHAnsi" w:eastAsia="Calibri" w:hAnsiTheme="minorHAnsi" w:cs="Calibri"/>
          <w:lang w:eastAsia="en-US"/>
        </w:rPr>
      </w:pPr>
    </w:p>
    <w:p w:rsidR="004276D7" w:rsidRPr="004276D7" w:rsidRDefault="004276D7" w:rsidP="004276D7">
      <w:pPr>
        <w:jc w:val="both"/>
        <w:rPr>
          <w:rFonts w:asciiTheme="minorHAnsi" w:eastAsia="Calibri" w:hAnsiTheme="minorHAnsi" w:cs="Calibri"/>
          <w:lang w:eastAsia="en-US"/>
        </w:rPr>
      </w:pPr>
      <w:r w:rsidRPr="004276D7">
        <w:rPr>
          <w:rFonts w:asciiTheme="minorHAnsi" w:hAnsiTheme="minorHAnsi"/>
        </w:rPr>
        <w:t xml:space="preserve">The newly introduced marking scheme has not </w:t>
      </w:r>
      <w:r>
        <w:rPr>
          <w:rFonts w:asciiTheme="minorHAnsi" w:hAnsiTheme="minorHAnsi"/>
        </w:rPr>
        <w:t xml:space="preserve">however </w:t>
      </w:r>
      <w:r w:rsidRPr="004276D7">
        <w:rPr>
          <w:rFonts w:asciiTheme="minorHAnsi" w:hAnsiTheme="minorHAnsi"/>
        </w:rPr>
        <w:t>phased the youngsters one bit with 25</w:t>
      </w:r>
      <w:r w:rsidR="0024289F">
        <w:rPr>
          <w:rFonts w:asciiTheme="minorHAnsi" w:hAnsiTheme="minorHAnsi"/>
        </w:rPr>
        <w:t xml:space="preserve"> of our pupils achieving 6 GCSE</w:t>
      </w:r>
      <w:bookmarkStart w:id="0" w:name="_GoBack"/>
      <w:bookmarkEnd w:id="0"/>
      <w:r w:rsidRPr="004276D7">
        <w:rPr>
          <w:rFonts w:asciiTheme="minorHAnsi" w:hAnsiTheme="minorHAnsi"/>
        </w:rPr>
        <w:t xml:space="preserve">s at 7 or above (equivalent to last year’s A* or A). </w:t>
      </w:r>
      <w:r w:rsidRPr="004276D7">
        <w:rPr>
          <w:rFonts w:asciiTheme="minorHAnsi" w:eastAsia="Calibri" w:hAnsiTheme="minorHAnsi" w:cs="Calibri"/>
          <w:lang w:eastAsia="en-US"/>
        </w:rPr>
        <w:t xml:space="preserve"> 83% of the cohort achieved 5 GCSE passes including mathematics and English, compared with 79% in 2017.</w:t>
      </w:r>
    </w:p>
    <w:p w:rsidR="004276D7" w:rsidRPr="004276D7" w:rsidRDefault="004276D7" w:rsidP="004276D7">
      <w:pPr>
        <w:rPr>
          <w:rFonts w:asciiTheme="minorHAnsi" w:hAnsiTheme="minorHAnsi"/>
        </w:rPr>
      </w:pPr>
    </w:p>
    <w:p w:rsidR="004276D7" w:rsidRPr="004276D7" w:rsidRDefault="004276D7" w:rsidP="004276D7">
      <w:pPr>
        <w:rPr>
          <w:rFonts w:asciiTheme="minorHAnsi" w:hAnsiTheme="minorHAnsi"/>
        </w:rPr>
      </w:pPr>
      <w:r w:rsidRPr="004276D7">
        <w:rPr>
          <w:rFonts w:asciiTheme="minorHAnsi" w:hAnsiTheme="minorHAnsi"/>
        </w:rPr>
        <w:t>The Woodhouse Grove ethos of helping each student become “the best that they can be”, uniquely gives co-curricular activities such as sport, music, drama and art equal emphasis to academic work. The school goes to great lengths to help individual students balance their extra curricular interests with their academic study, aiming to develop well rounded, happy and resilient individuals who have a determination to succeed.</w:t>
      </w:r>
    </w:p>
    <w:p w:rsidR="004276D7" w:rsidRPr="004276D7" w:rsidRDefault="004276D7" w:rsidP="004276D7">
      <w:pPr>
        <w:rPr>
          <w:rFonts w:asciiTheme="minorHAnsi" w:hAnsiTheme="minorHAnsi"/>
        </w:rPr>
      </w:pPr>
    </w:p>
    <w:p w:rsidR="004276D7" w:rsidRPr="004276D7" w:rsidRDefault="004276D7" w:rsidP="004276D7">
      <w:pPr>
        <w:rPr>
          <w:rFonts w:asciiTheme="minorHAnsi" w:hAnsiTheme="minorHAnsi"/>
        </w:rPr>
      </w:pPr>
      <w:r w:rsidRPr="004276D7">
        <w:rPr>
          <w:rFonts w:asciiTheme="minorHAnsi" w:hAnsiTheme="minorHAnsi"/>
        </w:rPr>
        <w:t>And succeed they have. Some individual success stories include:</w:t>
      </w:r>
    </w:p>
    <w:p w:rsidR="004276D7" w:rsidRPr="004276D7" w:rsidRDefault="004276D7" w:rsidP="001C2B63">
      <w:pPr>
        <w:jc w:val="center"/>
        <w:rPr>
          <w:rFonts w:asciiTheme="minorHAnsi" w:eastAsia="Calibri" w:hAnsiTheme="minorHAnsi" w:cs="Calibri"/>
          <w:b/>
          <w:lang w:eastAsia="en-US"/>
        </w:rPr>
      </w:pPr>
    </w:p>
    <w:p w:rsidR="00D420E6" w:rsidRPr="004276D7" w:rsidRDefault="004276D7" w:rsidP="004276D7">
      <w:pPr>
        <w:jc w:val="both"/>
        <w:rPr>
          <w:rFonts w:asciiTheme="minorHAnsi" w:eastAsia="Calibri" w:hAnsiTheme="minorHAnsi" w:cs="Calibri"/>
          <w:lang w:eastAsia="en-US"/>
        </w:rPr>
      </w:pPr>
      <w:r w:rsidRPr="004276D7">
        <w:rPr>
          <w:rFonts w:asciiTheme="minorHAnsi" w:eastAsia="Calibri" w:hAnsiTheme="minorHAnsi" w:cs="Calibri"/>
          <w:lang w:eastAsia="en-US"/>
        </w:rPr>
        <w:t>Congratulations to o</w:t>
      </w:r>
      <w:r w:rsidR="00D420E6" w:rsidRPr="004276D7">
        <w:rPr>
          <w:rFonts w:asciiTheme="minorHAnsi" w:eastAsia="Calibri" w:hAnsiTheme="minorHAnsi" w:cs="Calibri"/>
          <w:lang w:eastAsia="en-US"/>
        </w:rPr>
        <w:t>ur top performers, with numbers of top grades, A*/8/9, in brackets, were Edward King (10), Maisie Bickerton and Abigail Nott (9) and Ellie Nott, Michael Cavaliere and Rory Gallagher (8)</w:t>
      </w:r>
      <w:r w:rsidR="00F56968" w:rsidRPr="004276D7">
        <w:rPr>
          <w:rFonts w:asciiTheme="minorHAnsi" w:eastAsia="Calibri" w:hAnsiTheme="minorHAnsi" w:cs="Calibri"/>
          <w:lang w:eastAsia="en-US"/>
        </w:rPr>
        <w:t>.</w:t>
      </w:r>
    </w:p>
    <w:p w:rsidR="004276D7" w:rsidRPr="004276D7" w:rsidRDefault="004276D7" w:rsidP="004276D7">
      <w:pPr>
        <w:jc w:val="both"/>
        <w:rPr>
          <w:rFonts w:asciiTheme="minorHAnsi" w:eastAsia="Calibri" w:hAnsiTheme="minorHAnsi" w:cs="Calibri"/>
          <w:lang w:eastAsia="en-US"/>
        </w:rPr>
      </w:pPr>
    </w:p>
    <w:p w:rsidR="00D420E6" w:rsidRPr="004276D7" w:rsidRDefault="00D420E6" w:rsidP="00D420E6">
      <w:pPr>
        <w:jc w:val="both"/>
        <w:rPr>
          <w:rFonts w:ascii="Calibri" w:eastAsia="Calibri" w:hAnsi="Calibri" w:cs="Calibri"/>
          <w:lang w:eastAsia="en-US"/>
        </w:rPr>
      </w:pPr>
    </w:p>
    <w:p w:rsidR="00C918A4" w:rsidRPr="004276D7" w:rsidRDefault="00C918A4" w:rsidP="00FA6FDF">
      <w:pPr>
        <w:spacing w:line="260" w:lineRule="exact"/>
        <w:rPr>
          <w:rFonts w:asciiTheme="minorHAnsi" w:hAnsiTheme="minorHAnsi" w:cstheme="minorHAnsi"/>
          <w:b/>
        </w:rPr>
      </w:pPr>
      <w:r w:rsidRPr="004276D7">
        <w:rPr>
          <w:rFonts w:asciiTheme="minorHAnsi" w:hAnsiTheme="minorHAnsi" w:cstheme="minorHAnsi"/>
          <w:b/>
        </w:rPr>
        <w:t xml:space="preserve"> </w:t>
      </w:r>
    </w:p>
    <w:sectPr w:rsidR="00C918A4" w:rsidRPr="004276D7" w:rsidSect="00E16B62">
      <w:headerReference w:type="default" r:id="rId9"/>
      <w:pgSz w:w="11906" w:h="16838" w:code="9"/>
      <w:pgMar w:top="1440" w:right="1134" w:bottom="1440"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A4" w:rsidRDefault="00C918A4">
      <w:r>
        <w:separator/>
      </w:r>
    </w:p>
  </w:endnote>
  <w:endnote w:type="continuationSeparator" w:id="0">
    <w:p w:rsidR="00C918A4" w:rsidRDefault="00C9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A4" w:rsidRDefault="00C918A4">
      <w:r>
        <w:separator/>
      </w:r>
    </w:p>
  </w:footnote>
  <w:footnote w:type="continuationSeparator" w:id="0">
    <w:p w:rsidR="00C918A4" w:rsidRDefault="00C9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A4" w:rsidRPr="00112928" w:rsidRDefault="00C918A4" w:rsidP="00112928">
    <w:pPr>
      <w:pStyle w:val="Header"/>
      <w:pBdr>
        <w:bottom w:val="single" w:sz="8" w:space="1" w:color="auto"/>
      </w:pBdr>
      <w:tabs>
        <w:tab w:val="clear" w:pos="8306"/>
        <w:tab w:val="right" w:pos="9639"/>
      </w:tabs>
      <w:rPr>
        <w:rFonts w:ascii="Arial" w:hAnsi="Arial" w:cs="Arial"/>
        <w:sz w:val="22"/>
        <w:szCs w:val="22"/>
      </w:rPr>
    </w:pPr>
    <w:r>
      <w:tab/>
    </w:r>
    <w:r>
      <w:tab/>
    </w:r>
    <w:r w:rsidRPr="00112928">
      <w:rPr>
        <w:rFonts w:ascii="Arial" w:hAnsi="Arial" w:cs="Arial"/>
        <w:sz w:val="22"/>
        <w:szCs w:val="22"/>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E5573"/>
    <w:multiLevelType w:val="hybridMultilevel"/>
    <w:tmpl w:val="A306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6D3CD5"/>
    <w:multiLevelType w:val="hybridMultilevel"/>
    <w:tmpl w:val="CD805B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43B3A"/>
    <w:multiLevelType w:val="hybridMultilevel"/>
    <w:tmpl w:val="A40C0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043EF4"/>
    <w:multiLevelType w:val="multilevel"/>
    <w:tmpl w:val="94D4F9F8"/>
    <w:lvl w:ilvl="0">
      <w:start w:val="1"/>
      <w:numFmt w:val="decimal"/>
      <w:lvlText w:val="%1)"/>
      <w:lvlJc w:val="left"/>
      <w:pPr>
        <w:ind w:left="360" w:hanging="360"/>
      </w:pPr>
      <w:rPr>
        <w:rFonts w:hint="default"/>
        <w:b/>
        <w:i w:val="0"/>
        <w:sz w:val="24"/>
        <w:u w:val="none"/>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D1"/>
    <w:rsid w:val="000123AE"/>
    <w:rsid w:val="00012BCD"/>
    <w:rsid w:val="00015502"/>
    <w:rsid w:val="0003234E"/>
    <w:rsid w:val="000427DC"/>
    <w:rsid w:val="0006032C"/>
    <w:rsid w:val="00076066"/>
    <w:rsid w:val="0009521C"/>
    <w:rsid w:val="000A42FB"/>
    <w:rsid w:val="000C6CD2"/>
    <w:rsid w:val="000D5373"/>
    <w:rsid w:val="000D65A4"/>
    <w:rsid w:val="00102C52"/>
    <w:rsid w:val="001123D1"/>
    <w:rsid w:val="00112503"/>
    <w:rsid w:val="00112928"/>
    <w:rsid w:val="00125162"/>
    <w:rsid w:val="00180801"/>
    <w:rsid w:val="00187637"/>
    <w:rsid w:val="001877FF"/>
    <w:rsid w:val="001965D1"/>
    <w:rsid w:val="001A5632"/>
    <w:rsid w:val="001B3092"/>
    <w:rsid w:val="001C2B63"/>
    <w:rsid w:val="001D145E"/>
    <w:rsid w:val="001D5630"/>
    <w:rsid w:val="001F4042"/>
    <w:rsid w:val="002103B4"/>
    <w:rsid w:val="00217359"/>
    <w:rsid w:val="00223D9F"/>
    <w:rsid w:val="00230B8A"/>
    <w:rsid w:val="0024289F"/>
    <w:rsid w:val="00251D83"/>
    <w:rsid w:val="00255BE3"/>
    <w:rsid w:val="00255FAD"/>
    <w:rsid w:val="002640E6"/>
    <w:rsid w:val="00274306"/>
    <w:rsid w:val="002B3EBB"/>
    <w:rsid w:val="002C4A62"/>
    <w:rsid w:val="002D7C2A"/>
    <w:rsid w:val="002F7EC2"/>
    <w:rsid w:val="003007E0"/>
    <w:rsid w:val="00311EC1"/>
    <w:rsid w:val="00365BE6"/>
    <w:rsid w:val="00375228"/>
    <w:rsid w:val="0037671B"/>
    <w:rsid w:val="003919C2"/>
    <w:rsid w:val="00395D52"/>
    <w:rsid w:val="00395ED2"/>
    <w:rsid w:val="003A7F9B"/>
    <w:rsid w:val="003C339E"/>
    <w:rsid w:val="00405EAF"/>
    <w:rsid w:val="00423614"/>
    <w:rsid w:val="004276D7"/>
    <w:rsid w:val="00456F2E"/>
    <w:rsid w:val="004652A7"/>
    <w:rsid w:val="00486392"/>
    <w:rsid w:val="004A19F4"/>
    <w:rsid w:val="004B51F5"/>
    <w:rsid w:val="004D296E"/>
    <w:rsid w:val="00511F59"/>
    <w:rsid w:val="00514F99"/>
    <w:rsid w:val="0053763E"/>
    <w:rsid w:val="00545505"/>
    <w:rsid w:val="00545CCB"/>
    <w:rsid w:val="005463E5"/>
    <w:rsid w:val="00554E22"/>
    <w:rsid w:val="00555871"/>
    <w:rsid w:val="00574BAB"/>
    <w:rsid w:val="00575E26"/>
    <w:rsid w:val="005776CD"/>
    <w:rsid w:val="00580160"/>
    <w:rsid w:val="005B54ED"/>
    <w:rsid w:val="005B7413"/>
    <w:rsid w:val="005C48B6"/>
    <w:rsid w:val="005E49C4"/>
    <w:rsid w:val="005F31AF"/>
    <w:rsid w:val="006045C8"/>
    <w:rsid w:val="00605407"/>
    <w:rsid w:val="006161DA"/>
    <w:rsid w:val="00626BB4"/>
    <w:rsid w:val="006300AB"/>
    <w:rsid w:val="00660DFB"/>
    <w:rsid w:val="006920B0"/>
    <w:rsid w:val="006946B8"/>
    <w:rsid w:val="006B546F"/>
    <w:rsid w:val="006D1761"/>
    <w:rsid w:val="006D3D7E"/>
    <w:rsid w:val="006E5545"/>
    <w:rsid w:val="007018FD"/>
    <w:rsid w:val="00710D70"/>
    <w:rsid w:val="007210A0"/>
    <w:rsid w:val="00752C46"/>
    <w:rsid w:val="00754BD2"/>
    <w:rsid w:val="00765168"/>
    <w:rsid w:val="00774DED"/>
    <w:rsid w:val="00784FA2"/>
    <w:rsid w:val="0079739C"/>
    <w:rsid w:val="007C3906"/>
    <w:rsid w:val="00805451"/>
    <w:rsid w:val="00811015"/>
    <w:rsid w:val="0084347C"/>
    <w:rsid w:val="00876524"/>
    <w:rsid w:val="00892A6E"/>
    <w:rsid w:val="008A0A6F"/>
    <w:rsid w:val="008B68DC"/>
    <w:rsid w:val="008C7E18"/>
    <w:rsid w:val="008D315B"/>
    <w:rsid w:val="00924CEB"/>
    <w:rsid w:val="00934204"/>
    <w:rsid w:val="00935414"/>
    <w:rsid w:val="0094051B"/>
    <w:rsid w:val="009559CB"/>
    <w:rsid w:val="009607F9"/>
    <w:rsid w:val="009937A5"/>
    <w:rsid w:val="009C7903"/>
    <w:rsid w:val="009D2213"/>
    <w:rsid w:val="009D3062"/>
    <w:rsid w:val="009E6159"/>
    <w:rsid w:val="00A0664A"/>
    <w:rsid w:val="00A0785D"/>
    <w:rsid w:val="00A2492B"/>
    <w:rsid w:val="00A263DC"/>
    <w:rsid w:val="00A26538"/>
    <w:rsid w:val="00AA4DF5"/>
    <w:rsid w:val="00AC64B4"/>
    <w:rsid w:val="00AE25D9"/>
    <w:rsid w:val="00AE2F19"/>
    <w:rsid w:val="00AE37DF"/>
    <w:rsid w:val="00B007A9"/>
    <w:rsid w:val="00B22292"/>
    <w:rsid w:val="00B3270F"/>
    <w:rsid w:val="00B51C01"/>
    <w:rsid w:val="00B5681C"/>
    <w:rsid w:val="00B56FCD"/>
    <w:rsid w:val="00B849BC"/>
    <w:rsid w:val="00BB6ABE"/>
    <w:rsid w:val="00BE2D01"/>
    <w:rsid w:val="00BE3054"/>
    <w:rsid w:val="00BF1ADD"/>
    <w:rsid w:val="00C00AC3"/>
    <w:rsid w:val="00C324FB"/>
    <w:rsid w:val="00C452D2"/>
    <w:rsid w:val="00C74D01"/>
    <w:rsid w:val="00C756D5"/>
    <w:rsid w:val="00C8519F"/>
    <w:rsid w:val="00C918A4"/>
    <w:rsid w:val="00CA2A8C"/>
    <w:rsid w:val="00CB2C72"/>
    <w:rsid w:val="00CC5011"/>
    <w:rsid w:val="00CE0F56"/>
    <w:rsid w:val="00D15DF5"/>
    <w:rsid w:val="00D20336"/>
    <w:rsid w:val="00D20DB8"/>
    <w:rsid w:val="00D41382"/>
    <w:rsid w:val="00D420E6"/>
    <w:rsid w:val="00D527DE"/>
    <w:rsid w:val="00D538A6"/>
    <w:rsid w:val="00D64819"/>
    <w:rsid w:val="00DB626C"/>
    <w:rsid w:val="00DC2069"/>
    <w:rsid w:val="00DC24EE"/>
    <w:rsid w:val="00DF1FCC"/>
    <w:rsid w:val="00E0348A"/>
    <w:rsid w:val="00E10878"/>
    <w:rsid w:val="00E16552"/>
    <w:rsid w:val="00E16B62"/>
    <w:rsid w:val="00E46B43"/>
    <w:rsid w:val="00E4767A"/>
    <w:rsid w:val="00E646CA"/>
    <w:rsid w:val="00EB6DDB"/>
    <w:rsid w:val="00EC7660"/>
    <w:rsid w:val="00F05420"/>
    <w:rsid w:val="00F22DB2"/>
    <w:rsid w:val="00F300FB"/>
    <w:rsid w:val="00F415D1"/>
    <w:rsid w:val="00F41D97"/>
    <w:rsid w:val="00F52FEE"/>
    <w:rsid w:val="00F54755"/>
    <w:rsid w:val="00F56968"/>
    <w:rsid w:val="00F600E3"/>
    <w:rsid w:val="00F73C94"/>
    <w:rsid w:val="00F953F1"/>
    <w:rsid w:val="00FA6A1F"/>
    <w:rsid w:val="00FA6FDF"/>
    <w:rsid w:val="00FB6436"/>
    <w:rsid w:val="00FC3487"/>
    <w:rsid w:val="00FD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435605"/>
  <w15:docId w15:val="{95565DB4-3876-4512-9913-5F5DA2D4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3D1"/>
    <w:pPr>
      <w:tabs>
        <w:tab w:val="center" w:pos="4153"/>
        <w:tab w:val="right" w:pos="8306"/>
      </w:tabs>
    </w:pPr>
  </w:style>
  <w:style w:type="paragraph" w:styleId="Footer">
    <w:name w:val="footer"/>
    <w:basedOn w:val="Normal"/>
    <w:rsid w:val="001123D1"/>
    <w:pPr>
      <w:tabs>
        <w:tab w:val="center" w:pos="4153"/>
        <w:tab w:val="right" w:pos="8306"/>
      </w:tabs>
    </w:pPr>
  </w:style>
  <w:style w:type="character" w:styleId="Hyperlink">
    <w:name w:val="Hyperlink"/>
    <w:rsid w:val="00784FA2"/>
    <w:rPr>
      <w:rFonts w:cs="Times New Roman"/>
      <w:color w:val="0000FF"/>
      <w:u w:val="single"/>
    </w:rPr>
  </w:style>
  <w:style w:type="paragraph" w:styleId="BalloonText">
    <w:name w:val="Balloon Text"/>
    <w:basedOn w:val="Normal"/>
    <w:link w:val="BalloonTextChar"/>
    <w:rsid w:val="0094051B"/>
    <w:rPr>
      <w:rFonts w:ascii="Tahoma" w:hAnsi="Tahoma" w:cs="Tahoma"/>
      <w:sz w:val="16"/>
      <w:szCs w:val="16"/>
    </w:rPr>
  </w:style>
  <w:style w:type="character" w:customStyle="1" w:styleId="BalloonTextChar">
    <w:name w:val="Balloon Text Char"/>
    <w:link w:val="BalloonText"/>
    <w:rsid w:val="0094051B"/>
    <w:rPr>
      <w:rFonts w:ascii="Tahoma" w:hAnsi="Tahoma" w:cs="Tahoma"/>
      <w:sz w:val="16"/>
      <w:szCs w:val="16"/>
    </w:rPr>
  </w:style>
  <w:style w:type="paragraph" w:styleId="ListParagraph">
    <w:name w:val="List Paragraph"/>
    <w:basedOn w:val="Normal"/>
    <w:uiPriority w:val="34"/>
    <w:qFormat/>
    <w:rsid w:val="00FA6FDF"/>
    <w:pPr>
      <w:ind w:left="720"/>
    </w:pPr>
    <w:rPr>
      <w:rFonts w:ascii="Calibri" w:eastAsia="Calibri" w:hAnsi="Calibri"/>
      <w:sz w:val="22"/>
      <w:szCs w:val="22"/>
      <w:lang w:eastAsia="en-US"/>
    </w:rPr>
  </w:style>
  <w:style w:type="character" w:customStyle="1" w:styleId="HeaderChar">
    <w:name w:val="Header Char"/>
    <w:link w:val="Header"/>
    <w:uiPriority w:val="99"/>
    <w:rsid w:val="00012BCD"/>
    <w:rPr>
      <w:sz w:val="24"/>
      <w:szCs w:val="24"/>
    </w:rPr>
  </w:style>
  <w:style w:type="paragraph" w:styleId="NormalWeb">
    <w:name w:val="Normal (Web)"/>
    <w:basedOn w:val="Normal"/>
    <w:uiPriority w:val="99"/>
    <w:unhideWhenUsed/>
    <w:rsid w:val="004D296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4701">
      <w:bodyDiv w:val="1"/>
      <w:marLeft w:val="0"/>
      <w:marRight w:val="0"/>
      <w:marTop w:val="0"/>
      <w:marBottom w:val="0"/>
      <w:divBdr>
        <w:top w:val="none" w:sz="0" w:space="0" w:color="auto"/>
        <w:left w:val="none" w:sz="0" w:space="0" w:color="auto"/>
        <w:bottom w:val="none" w:sz="0" w:space="0" w:color="auto"/>
        <w:right w:val="none" w:sz="0" w:space="0" w:color="auto"/>
      </w:divBdr>
    </w:div>
    <w:div w:id="212549758">
      <w:bodyDiv w:val="1"/>
      <w:marLeft w:val="0"/>
      <w:marRight w:val="0"/>
      <w:marTop w:val="0"/>
      <w:marBottom w:val="0"/>
      <w:divBdr>
        <w:top w:val="none" w:sz="0" w:space="0" w:color="auto"/>
        <w:left w:val="none" w:sz="0" w:space="0" w:color="auto"/>
        <w:bottom w:val="none" w:sz="0" w:space="0" w:color="auto"/>
        <w:right w:val="none" w:sz="0" w:space="0" w:color="auto"/>
      </w:divBdr>
    </w:div>
    <w:div w:id="390857832">
      <w:bodyDiv w:val="1"/>
      <w:marLeft w:val="0"/>
      <w:marRight w:val="0"/>
      <w:marTop w:val="0"/>
      <w:marBottom w:val="0"/>
      <w:divBdr>
        <w:top w:val="none" w:sz="0" w:space="0" w:color="auto"/>
        <w:left w:val="none" w:sz="0" w:space="0" w:color="auto"/>
        <w:bottom w:val="none" w:sz="0" w:space="0" w:color="auto"/>
        <w:right w:val="none" w:sz="0" w:space="0" w:color="auto"/>
      </w:divBdr>
    </w:div>
    <w:div w:id="893543852">
      <w:bodyDiv w:val="1"/>
      <w:marLeft w:val="0"/>
      <w:marRight w:val="0"/>
      <w:marTop w:val="0"/>
      <w:marBottom w:val="0"/>
      <w:divBdr>
        <w:top w:val="none" w:sz="0" w:space="0" w:color="auto"/>
        <w:left w:val="none" w:sz="0" w:space="0" w:color="auto"/>
        <w:bottom w:val="none" w:sz="0" w:space="0" w:color="auto"/>
        <w:right w:val="none" w:sz="0" w:space="0" w:color="auto"/>
      </w:divBdr>
    </w:div>
    <w:div w:id="917445463">
      <w:bodyDiv w:val="1"/>
      <w:marLeft w:val="0"/>
      <w:marRight w:val="0"/>
      <w:marTop w:val="0"/>
      <w:marBottom w:val="0"/>
      <w:divBdr>
        <w:top w:val="none" w:sz="0" w:space="0" w:color="auto"/>
        <w:left w:val="none" w:sz="0" w:space="0" w:color="auto"/>
        <w:bottom w:val="none" w:sz="0" w:space="0" w:color="auto"/>
        <w:right w:val="none" w:sz="0" w:space="0" w:color="auto"/>
      </w:divBdr>
    </w:div>
    <w:div w:id="10077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4C7E-0F74-4087-BD1A-D54232FB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CBE97E92</Template>
  <TotalTime>1</TotalTime>
  <Pages>1</Pages>
  <Words>242</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From:  The Headmaster</vt:lpstr>
    </vt:vector>
  </TitlesOfParts>
  <Company>Royal Hospital School</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Headmaster</dc:title>
  <dc:creator>ann.january</dc:creator>
  <cp:lastModifiedBy>Cadman.SC@woodhousegrove.co.uk</cp:lastModifiedBy>
  <cp:revision>3</cp:revision>
  <cp:lastPrinted>2018-08-23T14:56:00Z</cp:lastPrinted>
  <dcterms:created xsi:type="dcterms:W3CDTF">2018-08-24T07:53:00Z</dcterms:created>
  <dcterms:modified xsi:type="dcterms:W3CDTF">2018-08-24T07:54:00Z</dcterms:modified>
</cp:coreProperties>
</file>